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22D" w14:textId="77777777" w:rsidR="00F34BA4" w:rsidRDefault="00F34BA4">
      <w:pPr>
        <w:pStyle w:val="a3"/>
        <w:rPr>
          <w:i/>
          <w:sz w:val="20"/>
        </w:rPr>
      </w:pPr>
    </w:p>
    <w:p w14:paraId="50277FD6" w14:textId="77777777" w:rsidR="00F34BA4" w:rsidRDefault="00F34BA4">
      <w:pPr>
        <w:pStyle w:val="a3"/>
        <w:rPr>
          <w:i/>
          <w:sz w:val="20"/>
        </w:rPr>
      </w:pPr>
    </w:p>
    <w:p w14:paraId="16600405" w14:textId="77777777" w:rsidR="00F34BA4" w:rsidRDefault="00F34BA4">
      <w:pPr>
        <w:pStyle w:val="a3"/>
        <w:spacing w:before="9"/>
        <w:rPr>
          <w:i/>
          <w:sz w:val="16"/>
        </w:rPr>
      </w:pPr>
    </w:p>
    <w:p w14:paraId="7C86F97F" w14:textId="77777777" w:rsidR="00F34BA4" w:rsidRDefault="0009529C">
      <w:pPr>
        <w:pStyle w:val="a4"/>
        <w:spacing w:before="97" w:line="230" w:lineRule="auto"/>
      </w:pPr>
      <w:r>
        <w:t>Гарантированная сумма, предоставляемая в качестве возмещения 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услуг,</w:t>
      </w:r>
      <w:r>
        <w:rPr>
          <w:spacing w:val="-11"/>
        </w:rPr>
        <w:t xml:space="preserve"> </w:t>
      </w:r>
      <w:r>
        <w:t>приобретаемых</w:t>
      </w:r>
      <w:r>
        <w:rPr>
          <w:spacing w:val="-11"/>
        </w:rPr>
        <w:t xml:space="preserve"> </w:t>
      </w:r>
      <w:r>
        <w:t>инвалидами</w:t>
      </w:r>
      <w:r>
        <w:rPr>
          <w:spacing w:val="-12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портал</w:t>
      </w:r>
      <w:r>
        <w:rPr>
          <w:spacing w:val="-11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услуг</w:t>
      </w:r>
    </w:p>
    <w:p w14:paraId="611E7A7D" w14:textId="77777777" w:rsidR="00F34BA4" w:rsidRDefault="0009529C">
      <w:pPr>
        <w:pStyle w:val="a4"/>
        <w:spacing w:line="265" w:lineRule="exact"/>
        <w:ind w:left="3946" w:right="4246" w:firstLine="0"/>
      </w:pP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</w:t>
      </w:r>
    </w:p>
    <w:p w14:paraId="694E0944" w14:textId="77777777" w:rsidR="00F34BA4" w:rsidRDefault="00F34BA4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25"/>
        <w:gridCol w:w="3779"/>
      </w:tblGrid>
      <w:tr w:rsidR="00F34BA4" w14:paraId="5E3869CC" w14:textId="77777777">
        <w:trPr>
          <w:trHeight w:val="1349"/>
        </w:trPr>
        <w:tc>
          <w:tcPr>
            <w:tcW w:w="499" w:type="dxa"/>
          </w:tcPr>
          <w:p w14:paraId="71C65935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6159287C" w14:textId="77777777" w:rsidR="00F34BA4" w:rsidRDefault="00F34BA4">
            <w:pPr>
              <w:pStyle w:val="TableParagraph"/>
              <w:spacing w:before="6"/>
              <w:ind w:left="0"/>
              <w:jc w:val="left"/>
              <w:rPr>
                <w:b/>
                <w:sz w:val="29"/>
              </w:rPr>
            </w:pPr>
          </w:p>
          <w:p w14:paraId="3472FBFB" w14:textId="77777777" w:rsidR="00F34BA4" w:rsidRDefault="0009529C"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№</w:t>
            </w:r>
          </w:p>
        </w:tc>
        <w:tc>
          <w:tcPr>
            <w:tcW w:w="4925" w:type="dxa"/>
          </w:tcPr>
          <w:p w14:paraId="3A39AB58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29"/>
              </w:rPr>
            </w:pPr>
          </w:p>
          <w:p w14:paraId="516F1CAB" w14:textId="77777777" w:rsidR="00F34BA4" w:rsidRDefault="0009529C">
            <w:pPr>
              <w:pStyle w:val="TableParagraph"/>
              <w:spacing w:before="1" w:line="235" w:lineRule="auto"/>
              <w:ind w:left="188" w:right="18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технических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вспомогательных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(компенсаторных)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специальных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3779" w:type="dxa"/>
          </w:tcPr>
          <w:p w14:paraId="2EABB3D3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0C1E681E" w14:textId="77777777" w:rsidR="00F34BA4" w:rsidRDefault="00F34BA4"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 w14:paraId="058CFECD" w14:textId="77777777" w:rsidR="00F34BA4" w:rsidRDefault="0009529C">
            <w:pPr>
              <w:pStyle w:val="TableParagraph"/>
              <w:spacing w:before="1"/>
              <w:ind w:left="2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ГС</w:t>
            </w:r>
          </w:p>
          <w:p w14:paraId="0D179EEC" w14:textId="77777777" w:rsidR="00F34BA4" w:rsidRDefault="0009529C">
            <w:pPr>
              <w:pStyle w:val="TableParagraph"/>
              <w:spacing w:before="1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2022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г.</w:t>
            </w:r>
          </w:p>
        </w:tc>
      </w:tr>
      <w:tr w:rsidR="00F34BA4" w14:paraId="33ADC4BC" w14:textId="77777777">
        <w:trPr>
          <w:trHeight w:val="239"/>
        </w:trPr>
        <w:tc>
          <w:tcPr>
            <w:tcW w:w="499" w:type="dxa"/>
          </w:tcPr>
          <w:p w14:paraId="353F9B70" w14:textId="77777777" w:rsidR="00F34BA4" w:rsidRDefault="0009529C">
            <w:pPr>
              <w:pStyle w:val="TableParagraph"/>
              <w:spacing w:before="44"/>
              <w:ind w:left="12"/>
              <w:rPr>
                <w:i/>
                <w:sz w:val="13"/>
              </w:rPr>
            </w:pPr>
            <w:r>
              <w:rPr>
                <w:i/>
                <w:w w:val="104"/>
                <w:sz w:val="13"/>
              </w:rPr>
              <w:t>1</w:t>
            </w:r>
          </w:p>
        </w:tc>
        <w:tc>
          <w:tcPr>
            <w:tcW w:w="4925" w:type="dxa"/>
          </w:tcPr>
          <w:p w14:paraId="643AF9D7" w14:textId="77777777" w:rsidR="00F34BA4" w:rsidRDefault="0009529C">
            <w:pPr>
              <w:pStyle w:val="TableParagraph"/>
              <w:spacing w:before="80" w:line="140" w:lineRule="exact"/>
              <w:ind w:left="12"/>
              <w:rPr>
                <w:i/>
                <w:sz w:val="13"/>
              </w:rPr>
            </w:pPr>
            <w:r>
              <w:rPr>
                <w:i/>
                <w:w w:val="104"/>
                <w:sz w:val="13"/>
              </w:rPr>
              <w:t>2</w:t>
            </w:r>
          </w:p>
        </w:tc>
        <w:tc>
          <w:tcPr>
            <w:tcW w:w="3779" w:type="dxa"/>
          </w:tcPr>
          <w:p w14:paraId="458FAB5C" w14:textId="77777777" w:rsidR="00F34BA4" w:rsidRDefault="0009529C">
            <w:pPr>
              <w:pStyle w:val="TableParagraph"/>
              <w:spacing w:before="44"/>
              <w:ind w:left="12"/>
              <w:rPr>
                <w:i/>
                <w:sz w:val="13"/>
              </w:rPr>
            </w:pPr>
            <w:r>
              <w:rPr>
                <w:i/>
                <w:w w:val="104"/>
                <w:sz w:val="13"/>
              </w:rPr>
              <w:t>3</w:t>
            </w:r>
          </w:p>
        </w:tc>
      </w:tr>
      <w:tr w:rsidR="00F34BA4" w14:paraId="27BE30DF" w14:textId="77777777">
        <w:trPr>
          <w:trHeight w:val="354"/>
        </w:trPr>
        <w:tc>
          <w:tcPr>
            <w:tcW w:w="9203" w:type="dxa"/>
            <w:gridSpan w:val="3"/>
          </w:tcPr>
          <w:p w14:paraId="2C6131BF" w14:textId="77777777" w:rsidR="00F34BA4" w:rsidRDefault="0009529C">
            <w:pPr>
              <w:pStyle w:val="TableParagraph"/>
              <w:spacing w:before="60"/>
              <w:ind w:left="2758" w:right="2753"/>
              <w:rPr>
                <w:b/>
                <w:sz w:val="20"/>
              </w:rPr>
            </w:pPr>
            <w:r>
              <w:rPr>
                <w:b/>
                <w:sz w:val="20"/>
              </w:rPr>
              <w:t>Протезно-ортопедические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средства:</w:t>
            </w:r>
          </w:p>
        </w:tc>
      </w:tr>
      <w:tr w:rsidR="00F34BA4" w14:paraId="141D35E3" w14:textId="77777777">
        <w:trPr>
          <w:trHeight w:val="354"/>
        </w:trPr>
        <w:tc>
          <w:tcPr>
            <w:tcW w:w="499" w:type="dxa"/>
          </w:tcPr>
          <w:p w14:paraId="4665B59A" w14:textId="77777777" w:rsidR="00F34BA4" w:rsidRDefault="0009529C">
            <w:pPr>
              <w:pStyle w:val="TableParagraph"/>
              <w:spacing w:before="60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4925" w:type="dxa"/>
          </w:tcPr>
          <w:p w14:paraId="46F49F93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Протез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левую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грудь</w:t>
            </w:r>
          </w:p>
        </w:tc>
        <w:tc>
          <w:tcPr>
            <w:tcW w:w="3779" w:type="dxa"/>
          </w:tcPr>
          <w:p w14:paraId="319AA0F2" w14:textId="77777777" w:rsidR="00F34BA4" w:rsidRDefault="0009529C">
            <w:pPr>
              <w:pStyle w:val="TableParagraph"/>
              <w:spacing w:before="73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31,393.37</w:t>
            </w:r>
          </w:p>
        </w:tc>
      </w:tr>
      <w:tr w:rsidR="00F34BA4" w14:paraId="48B40A85" w14:textId="77777777">
        <w:trPr>
          <w:trHeight w:val="354"/>
        </w:trPr>
        <w:tc>
          <w:tcPr>
            <w:tcW w:w="499" w:type="dxa"/>
          </w:tcPr>
          <w:p w14:paraId="3FA9145D" w14:textId="77777777" w:rsidR="00F34BA4" w:rsidRDefault="0009529C">
            <w:pPr>
              <w:pStyle w:val="TableParagraph"/>
              <w:spacing w:before="61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4925" w:type="dxa"/>
          </w:tcPr>
          <w:p w14:paraId="547F17E3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Протез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правую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грудь</w:t>
            </w:r>
          </w:p>
        </w:tc>
        <w:tc>
          <w:tcPr>
            <w:tcW w:w="3779" w:type="dxa"/>
          </w:tcPr>
          <w:p w14:paraId="2AC45315" w14:textId="77777777" w:rsidR="00F34BA4" w:rsidRDefault="0009529C">
            <w:pPr>
              <w:pStyle w:val="TableParagraph"/>
              <w:spacing w:before="71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31,393.37</w:t>
            </w:r>
          </w:p>
        </w:tc>
      </w:tr>
      <w:tr w:rsidR="00F34BA4" w14:paraId="19883209" w14:textId="77777777">
        <w:trPr>
          <w:trHeight w:val="354"/>
        </w:trPr>
        <w:tc>
          <w:tcPr>
            <w:tcW w:w="499" w:type="dxa"/>
          </w:tcPr>
          <w:p w14:paraId="3E046B81" w14:textId="77777777" w:rsidR="00F34BA4" w:rsidRDefault="0009529C">
            <w:pPr>
              <w:pStyle w:val="TableParagraph"/>
              <w:spacing w:before="59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4925" w:type="dxa"/>
          </w:tcPr>
          <w:p w14:paraId="4A9D0FE0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подмышечный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0676E051" w14:textId="77777777" w:rsidR="00F34BA4" w:rsidRDefault="0009529C">
            <w:pPr>
              <w:pStyle w:val="TableParagraph"/>
              <w:spacing w:before="72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5,274.38</w:t>
            </w:r>
          </w:p>
        </w:tc>
      </w:tr>
      <w:tr w:rsidR="00F34BA4" w14:paraId="10296362" w14:textId="77777777">
        <w:trPr>
          <w:trHeight w:val="380"/>
        </w:trPr>
        <w:tc>
          <w:tcPr>
            <w:tcW w:w="499" w:type="dxa"/>
          </w:tcPr>
          <w:p w14:paraId="18F43600" w14:textId="77777777" w:rsidR="00F34BA4" w:rsidRDefault="0009529C">
            <w:pPr>
              <w:pStyle w:val="TableParagraph"/>
              <w:spacing w:before="71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4925" w:type="dxa"/>
          </w:tcPr>
          <w:p w14:paraId="6BC85059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подмышечный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7EBF68EE" w14:textId="77777777" w:rsidR="00F34BA4" w:rsidRDefault="0009529C">
            <w:pPr>
              <w:pStyle w:val="TableParagraph"/>
              <w:spacing w:before="84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5,274.38</w:t>
            </w:r>
          </w:p>
        </w:tc>
      </w:tr>
      <w:tr w:rsidR="00F34BA4" w14:paraId="54AE026A" w14:textId="77777777">
        <w:trPr>
          <w:trHeight w:val="367"/>
        </w:trPr>
        <w:tc>
          <w:tcPr>
            <w:tcW w:w="499" w:type="dxa"/>
          </w:tcPr>
          <w:p w14:paraId="1ED64FE4" w14:textId="77777777" w:rsidR="00F34BA4" w:rsidRDefault="0009529C">
            <w:pPr>
              <w:pStyle w:val="TableParagraph"/>
              <w:spacing w:before="66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4925" w:type="dxa"/>
          </w:tcPr>
          <w:p w14:paraId="1EC39487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локтевой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многоопорный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5025C972" w14:textId="77777777" w:rsidR="00F34BA4" w:rsidRDefault="0009529C">
            <w:pPr>
              <w:pStyle w:val="TableParagraph"/>
              <w:spacing w:before="79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</w:tr>
      <w:tr w:rsidR="00F34BA4" w14:paraId="64FDDF81" w14:textId="77777777">
        <w:trPr>
          <w:trHeight w:val="405"/>
        </w:trPr>
        <w:tc>
          <w:tcPr>
            <w:tcW w:w="499" w:type="dxa"/>
          </w:tcPr>
          <w:p w14:paraId="329F7AD8" w14:textId="77777777" w:rsidR="00F34BA4" w:rsidRDefault="0009529C">
            <w:pPr>
              <w:pStyle w:val="TableParagraph"/>
              <w:spacing w:before="86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25" w:type="dxa"/>
          </w:tcPr>
          <w:p w14:paraId="2B387E3F" w14:textId="77777777" w:rsidR="00F34BA4" w:rsidRDefault="0009529C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локтевой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одноопорный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314FFF32" w14:textId="77777777" w:rsidR="00F34BA4" w:rsidRDefault="0009529C">
            <w:pPr>
              <w:pStyle w:val="TableParagraph"/>
              <w:spacing w:before="99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</w:tr>
      <w:tr w:rsidR="00F34BA4" w14:paraId="3BBCA0D6" w14:textId="77777777">
        <w:trPr>
          <w:trHeight w:val="392"/>
        </w:trPr>
        <w:tc>
          <w:tcPr>
            <w:tcW w:w="499" w:type="dxa"/>
          </w:tcPr>
          <w:p w14:paraId="7A74367F" w14:textId="77777777" w:rsidR="00F34BA4" w:rsidRDefault="0009529C">
            <w:pPr>
              <w:pStyle w:val="TableParagraph"/>
              <w:spacing w:before="80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4925" w:type="dxa"/>
          </w:tcPr>
          <w:p w14:paraId="575B8FC9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локтевой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многоопорный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6EA7F05A" w14:textId="77777777" w:rsidR="00F34BA4" w:rsidRDefault="0009529C">
            <w:pPr>
              <w:pStyle w:val="TableParagraph"/>
              <w:spacing w:before="90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6,060.50</w:t>
            </w:r>
          </w:p>
        </w:tc>
      </w:tr>
      <w:tr w:rsidR="00F34BA4" w14:paraId="4A1F2E78" w14:textId="77777777">
        <w:trPr>
          <w:trHeight w:val="418"/>
        </w:trPr>
        <w:tc>
          <w:tcPr>
            <w:tcW w:w="499" w:type="dxa"/>
          </w:tcPr>
          <w:p w14:paraId="4E72FA33" w14:textId="77777777" w:rsidR="00F34BA4" w:rsidRDefault="0009529C">
            <w:pPr>
              <w:pStyle w:val="TableParagraph"/>
              <w:spacing w:before="92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4925" w:type="dxa"/>
          </w:tcPr>
          <w:p w14:paraId="2BF542CE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Костыль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локтевой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одноопорный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7B10AF3A" w14:textId="77777777" w:rsidR="00F34BA4" w:rsidRDefault="0009529C">
            <w:pPr>
              <w:pStyle w:val="TableParagraph"/>
              <w:spacing w:before="105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5,279.61</w:t>
            </w:r>
          </w:p>
        </w:tc>
      </w:tr>
      <w:tr w:rsidR="00F34BA4" w14:paraId="6B3E6577" w14:textId="77777777">
        <w:trPr>
          <w:trHeight w:val="405"/>
        </w:trPr>
        <w:tc>
          <w:tcPr>
            <w:tcW w:w="499" w:type="dxa"/>
          </w:tcPr>
          <w:p w14:paraId="294688BD" w14:textId="77777777" w:rsidR="00F34BA4" w:rsidRDefault="0009529C">
            <w:pPr>
              <w:pStyle w:val="TableParagraph"/>
              <w:spacing w:before="84"/>
              <w:ind w:left="14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4925" w:type="dxa"/>
          </w:tcPr>
          <w:p w14:paraId="11F877A8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Трость</w:t>
            </w:r>
          </w:p>
        </w:tc>
        <w:tc>
          <w:tcPr>
            <w:tcW w:w="3779" w:type="dxa"/>
          </w:tcPr>
          <w:p w14:paraId="041315F7" w14:textId="77777777" w:rsidR="00F34BA4" w:rsidRDefault="0009529C">
            <w:pPr>
              <w:pStyle w:val="TableParagraph"/>
              <w:spacing w:before="97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4,782.35</w:t>
            </w:r>
          </w:p>
        </w:tc>
      </w:tr>
      <w:tr w:rsidR="00F34BA4" w14:paraId="6052F72B" w14:textId="77777777">
        <w:trPr>
          <w:trHeight w:val="329"/>
        </w:trPr>
        <w:tc>
          <w:tcPr>
            <w:tcW w:w="499" w:type="dxa"/>
          </w:tcPr>
          <w:p w14:paraId="53C78409" w14:textId="77777777" w:rsidR="00F34BA4" w:rsidRDefault="0009529C">
            <w:pPr>
              <w:pStyle w:val="TableParagraph"/>
              <w:spacing w:before="48"/>
              <w:ind w:left="128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25" w:type="dxa"/>
          </w:tcPr>
          <w:p w14:paraId="28212636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Одноопорная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трость</w:t>
            </w:r>
          </w:p>
        </w:tc>
        <w:tc>
          <w:tcPr>
            <w:tcW w:w="3779" w:type="dxa"/>
          </w:tcPr>
          <w:p w14:paraId="1AC3B066" w14:textId="77777777" w:rsidR="00F34BA4" w:rsidRDefault="0009529C">
            <w:pPr>
              <w:pStyle w:val="TableParagraph"/>
              <w:spacing w:before="58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4,782.35</w:t>
            </w:r>
          </w:p>
        </w:tc>
      </w:tr>
      <w:tr w:rsidR="00F34BA4" w14:paraId="63699846" w14:textId="77777777">
        <w:trPr>
          <w:trHeight w:val="405"/>
        </w:trPr>
        <w:tc>
          <w:tcPr>
            <w:tcW w:w="499" w:type="dxa"/>
          </w:tcPr>
          <w:p w14:paraId="69E11CB6" w14:textId="77777777" w:rsidR="00F34BA4" w:rsidRDefault="0009529C">
            <w:pPr>
              <w:pStyle w:val="TableParagraph"/>
              <w:spacing w:before="86"/>
              <w:ind w:left="128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25" w:type="dxa"/>
          </w:tcPr>
          <w:p w14:paraId="7C176820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Многоопорная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трость</w:t>
            </w:r>
          </w:p>
        </w:tc>
        <w:tc>
          <w:tcPr>
            <w:tcW w:w="3779" w:type="dxa"/>
          </w:tcPr>
          <w:p w14:paraId="2902970D" w14:textId="77777777" w:rsidR="00F34BA4" w:rsidRDefault="0009529C">
            <w:pPr>
              <w:pStyle w:val="TableParagraph"/>
              <w:spacing w:before="98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5,852.00</w:t>
            </w:r>
          </w:p>
        </w:tc>
      </w:tr>
      <w:tr w:rsidR="00F34BA4" w14:paraId="3DD56BFC" w14:textId="77777777">
        <w:trPr>
          <w:trHeight w:val="341"/>
        </w:trPr>
        <w:tc>
          <w:tcPr>
            <w:tcW w:w="499" w:type="dxa"/>
          </w:tcPr>
          <w:p w14:paraId="6503AB5D" w14:textId="77777777" w:rsidR="00F34BA4" w:rsidRDefault="0009529C">
            <w:pPr>
              <w:pStyle w:val="TableParagraph"/>
              <w:spacing w:before="53"/>
              <w:ind w:left="128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25" w:type="dxa"/>
          </w:tcPr>
          <w:p w14:paraId="58D20B3D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0D06180D" w14:textId="77777777" w:rsidR="00F34BA4" w:rsidRDefault="0009529C">
            <w:pPr>
              <w:pStyle w:val="TableParagraph"/>
              <w:spacing w:before="66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21,005.64</w:t>
            </w:r>
          </w:p>
        </w:tc>
      </w:tr>
      <w:tr w:rsidR="00F34BA4" w14:paraId="5FE7873A" w14:textId="77777777">
        <w:trPr>
          <w:trHeight w:val="392"/>
        </w:trPr>
        <w:tc>
          <w:tcPr>
            <w:tcW w:w="499" w:type="dxa"/>
          </w:tcPr>
          <w:p w14:paraId="3F9C8467" w14:textId="77777777" w:rsidR="00F34BA4" w:rsidRDefault="0009529C">
            <w:pPr>
              <w:pStyle w:val="TableParagraph"/>
              <w:spacing w:before="79"/>
              <w:ind w:left="128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25" w:type="dxa"/>
          </w:tcPr>
          <w:p w14:paraId="729045CC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23D28FE8" w14:textId="77777777" w:rsidR="00F34BA4" w:rsidRDefault="0009529C">
            <w:pPr>
              <w:pStyle w:val="TableParagraph"/>
              <w:spacing w:before="91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16,023.26</w:t>
            </w:r>
          </w:p>
        </w:tc>
      </w:tr>
      <w:tr w:rsidR="00F34BA4" w14:paraId="4836354C" w14:textId="77777777">
        <w:trPr>
          <w:trHeight w:val="316"/>
        </w:trPr>
        <w:tc>
          <w:tcPr>
            <w:tcW w:w="499" w:type="dxa"/>
          </w:tcPr>
          <w:p w14:paraId="503BB501" w14:textId="77777777" w:rsidR="00F34BA4" w:rsidRDefault="0009529C">
            <w:pPr>
              <w:pStyle w:val="TableParagraph"/>
              <w:spacing w:before="41"/>
              <w:ind w:left="128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25" w:type="dxa"/>
          </w:tcPr>
          <w:p w14:paraId="1D9BC7A6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</w:tc>
        <w:tc>
          <w:tcPr>
            <w:tcW w:w="3779" w:type="dxa"/>
          </w:tcPr>
          <w:p w14:paraId="7C46EE70" w14:textId="77777777" w:rsidR="00F34BA4" w:rsidRDefault="0009529C">
            <w:pPr>
              <w:pStyle w:val="TableParagraph"/>
              <w:spacing w:before="54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19,625.50</w:t>
            </w:r>
          </w:p>
        </w:tc>
      </w:tr>
      <w:tr w:rsidR="00F34BA4" w14:paraId="494C03CF" w14:textId="77777777">
        <w:trPr>
          <w:trHeight w:val="380"/>
        </w:trPr>
        <w:tc>
          <w:tcPr>
            <w:tcW w:w="499" w:type="dxa"/>
          </w:tcPr>
          <w:p w14:paraId="62A79320" w14:textId="77777777" w:rsidR="00F34BA4" w:rsidRDefault="0009529C">
            <w:pPr>
              <w:pStyle w:val="TableParagraph"/>
              <w:spacing w:before="72"/>
              <w:ind w:left="128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25" w:type="dxa"/>
          </w:tcPr>
          <w:p w14:paraId="51C42FC1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</w:p>
        </w:tc>
        <w:tc>
          <w:tcPr>
            <w:tcW w:w="3779" w:type="dxa"/>
          </w:tcPr>
          <w:p w14:paraId="6E68E5FD" w14:textId="77777777" w:rsidR="00F34BA4" w:rsidRDefault="0009529C">
            <w:pPr>
              <w:pStyle w:val="TableParagraph"/>
              <w:spacing w:before="84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21,132.06</w:t>
            </w:r>
          </w:p>
        </w:tc>
      </w:tr>
      <w:tr w:rsidR="00F34BA4" w14:paraId="3319789E" w14:textId="77777777">
        <w:trPr>
          <w:trHeight w:val="316"/>
        </w:trPr>
        <w:tc>
          <w:tcPr>
            <w:tcW w:w="499" w:type="dxa"/>
          </w:tcPr>
          <w:p w14:paraId="043B016E" w14:textId="77777777" w:rsidR="00F34BA4" w:rsidRDefault="0009529C">
            <w:pPr>
              <w:pStyle w:val="TableParagraph"/>
              <w:spacing w:before="41"/>
              <w:ind w:left="128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25" w:type="dxa"/>
          </w:tcPr>
          <w:p w14:paraId="66B29BA5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колесиках</w:t>
            </w:r>
          </w:p>
        </w:tc>
        <w:tc>
          <w:tcPr>
            <w:tcW w:w="3779" w:type="dxa"/>
          </w:tcPr>
          <w:p w14:paraId="6D09FC1B" w14:textId="77777777" w:rsidR="00F34BA4" w:rsidRDefault="0009529C">
            <w:pPr>
              <w:pStyle w:val="TableParagraph"/>
              <w:spacing w:before="54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21,519.94</w:t>
            </w:r>
          </w:p>
        </w:tc>
      </w:tr>
      <w:tr w:rsidR="00F34BA4" w14:paraId="1507DE48" w14:textId="77777777">
        <w:trPr>
          <w:trHeight w:val="392"/>
        </w:trPr>
        <w:tc>
          <w:tcPr>
            <w:tcW w:w="499" w:type="dxa"/>
          </w:tcPr>
          <w:p w14:paraId="733512F2" w14:textId="77777777" w:rsidR="00F34BA4" w:rsidRDefault="0009529C">
            <w:pPr>
              <w:pStyle w:val="TableParagraph"/>
              <w:spacing w:before="80"/>
              <w:ind w:left="128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25" w:type="dxa"/>
          </w:tcPr>
          <w:p w14:paraId="5624CE0A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5D0146D9" w14:textId="77777777" w:rsidR="00F34BA4" w:rsidRDefault="0009529C">
            <w:pPr>
              <w:pStyle w:val="TableParagraph"/>
              <w:spacing w:before="90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102,686.99</w:t>
            </w:r>
          </w:p>
        </w:tc>
      </w:tr>
      <w:tr w:rsidR="00F34BA4" w14:paraId="10314ED6" w14:textId="77777777">
        <w:trPr>
          <w:trHeight w:val="367"/>
        </w:trPr>
        <w:tc>
          <w:tcPr>
            <w:tcW w:w="499" w:type="dxa"/>
          </w:tcPr>
          <w:p w14:paraId="69E735C3" w14:textId="77777777" w:rsidR="00F34BA4" w:rsidRDefault="0009529C">
            <w:pPr>
              <w:pStyle w:val="TableParagraph"/>
              <w:spacing w:before="66"/>
              <w:ind w:left="128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25" w:type="dxa"/>
          </w:tcPr>
          <w:p w14:paraId="66067039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Ходунки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200C3A9D" w14:textId="77777777" w:rsidR="00F34BA4" w:rsidRDefault="0009529C">
            <w:pPr>
              <w:pStyle w:val="TableParagraph"/>
              <w:spacing w:before="79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50,000.00</w:t>
            </w:r>
          </w:p>
        </w:tc>
      </w:tr>
      <w:tr w:rsidR="00F34BA4" w14:paraId="15B68F2A" w14:textId="77777777">
        <w:trPr>
          <w:trHeight w:val="341"/>
        </w:trPr>
        <w:tc>
          <w:tcPr>
            <w:tcW w:w="499" w:type="dxa"/>
          </w:tcPr>
          <w:p w14:paraId="4EAA2B41" w14:textId="77777777" w:rsidR="00F34BA4" w:rsidRDefault="0009529C">
            <w:pPr>
              <w:pStyle w:val="TableParagraph"/>
              <w:spacing w:before="54"/>
              <w:ind w:left="128" w:right="11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25" w:type="dxa"/>
          </w:tcPr>
          <w:p w14:paraId="714A2956" w14:textId="77777777" w:rsidR="00F34BA4" w:rsidRDefault="0009529C">
            <w:pPr>
              <w:pStyle w:val="TableParagraph"/>
              <w:spacing w:before="6"/>
              <w:jc w:val="left"/>
              <w:rPr>
                <w:sz w:val="20"/>
              </w:rPr>
            </w:pPr>
            <w:r>
              <w:rPr>
                <w:sz w:val="20"/>
              </w:rPr>
              <w:t>Приспособление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надевания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рубашек</w:t>
            </w:r>
          </w:p>
        </w:tc>
        <w:tc>
          <w:tcPr>
            <w:tcW w:w="3779" w:type="dxa"/>
          </w:tcPr>
          <w:p w14:paraId="4520C872" w14:textId="77777777" w:rsidR="00F34BA4" w:rsidRDefault="0009529C">
            <w:pPr>
              <w:pStyle w:val="TableParagraph"/>
              <w:spacing w:before="67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7,710.72</w:t>
            </w:r>
          </w:p>
        </w:tc>
      </w:tr>
      <w:tr w:rsidR="00F34BA4" w14:paraId="260615EA" w14:textId="77777777">
        <w:trPr>
          <w:trHeight w:val="316"/>
        </w:trPr>
        <w:tc>
          <w:tcPr>
            <w:tcW w:w="499" w:type="dxa"/>
          </w:tcPr>
          <w:p w14:paraId="179EF841" w14:textId="77777777" w:rsidR="00F34BA4" w:rsidRDefault="0009529C">
            <w:pPr>
              <w:pStyle w:val="TableParagraph"/>
              <w:spacing w:before="41"/>
              <w:ind w:left="128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25" w:type="dxa"/>
          </w:tcPr>
          <w:p w14:paraId="48A69FB8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Приспособление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надевания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колгот</w:t>
            </w:r>
          </w:p>
        </w:tc>
        <w:tc>
          <w:tcPr>
            <w:tcW w:w="3779" w:type="dxa"/>
          </w:tcPr>
          <w:p w14:paraId="3B4A21F9" w14:textId="77777777" w:rsidR="00F34BA4" w:rsidRDefault="0009529C">
            <w:pPr>
              <w:pStyle w:val="TableParagraph"/>
              <w:spacing w:before="54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13,100.48</w:t>
            </w:r>
          </w:p>
        </w:tc>
      </w:tr>
      <w:tr w:rsidR="00F34BA4" w14:paraId="52E6CA23" w14:textId="77777777">
        <w:trPr>
          <w:trHeight w:val="341"/>
        </w:trPr>
        <w:tc>
          <w:tcPr>
            <w:tcW w:w="499" w:type="dxa"/>
          </w:tcPr>
          <w:p w14:paraId="52837E49" w14:textId="77777777" w:rsidR="00F34BA4" w:rsidRDefault="0009529C">
            <w:pPr>
              <w:pStyle w:val="TableParagraph"/>
              <w:spacing w:before="54"/>
              <w:ind w:left="128" w:right="11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25" w:type="dxa"/>
          </w:tcPr>
          <w:p w14:paraId="19908CEA" w14:textId="77777777" w:rsidR="00F34BA4" w:rsidRDefault="0009529C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Приспособления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надевания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носков</w:t>
            </w:r>
          </w:p>
        </w:tc>
        <w:tc>
          <w:tcPr>
            <w:tcW w:w="3779" w:type="dxa"/>
          </w:tcPr>
          <w:p w14:paraId="597AB10B" w14:textId="77777777" w:rsidR="00F34BA4" w:rsidRDefault="0009529C">
            <w:pPr>
              <w:pStyle w:val="TableParagraph"/>
              <w:spacing w:before="65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10,513.97</w:t>
            </w:r>
          </w:p>
        </w:tc>
      </w:tr>
      <w:tr w:rsidR="00F34BA4" w14:paraId="525039FF" w14:textId="77777777">
        <w:trPr>
          <w:trHeight w:val="329"/>
        </w:trPr>
        <w:tc>
          <w:tcPr>
            <w:tcW w:w="499" w:type="dxa"/>
          </w:tcPr>
          <w:p w14:paraId="7AE58411" w14:textId="77777777" w:rsidR="00F34BA4" w:rsidRDefault="0009529C">
            <w:pPr>
              <w:pStyle w:val="TableParagraph"/>
              <w:spacing w:before="47"/>
              <w:ind w:left="128" w:right="1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25" w:type="dxa"/>
          </w:tcPr>
          <w:p w14:paraId="52087AD5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Приспособление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(крючок)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застегивания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пуговиц</w:t>
            </w:r>
          </w:p>
        </w:tc>
        <w:tc>
          <w:tcPr>
            <w:tcW w:w="3779" w:type="dxa"/>
          </w:tcPr>
          <w:p w14:paraId="2A5D248F" w14:textId="77777777" w:rsidR="00F34BA4" w:rsidRDefault="0009529C">
            <w:pPr>
              <w:pStyle w:val="TableParagraph"/>
              <w:spacing w:before="60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3,981.14</w:t>
            </w:r>
          </w:p>
        </w:tc>
      </w:tr>
      <w:tr w:rsidR="00F34BA4" w14:paraId="49C7D903" w14:textId="77777777">
        <w:trPr>
          <w:trHeight w:val="291"/>
        </w:trPr>
        <w:tc>
          <w:tcPr>
            <w:tcW w:w="499" w:type="dxa"/>
          </w:tcPr>
          <w:p w14:paraId="6ACDC061" w14:textId="77777777" w:rsidR="00F34BA4" w:rsidRDefault="0009529C">
            <w:pPr>
              <w:pStyle w:val="TableParagraph"/>
              <w:spacing w:before="28"/>
              <w:ind w:left="128" w:right="1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25" w:type="dxa"/>
          </w:tcPr>
          <w:p w14:paraId="725A33C9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Захват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</w:p>
        </w:tc>
        <w:tc>
          <w:tcPr>
            <w:tcW w:w="3779" w:type="dxa"/>
          </w:tcPr>
          <w:p w14:paraId="09818B40" w14:textId="77777777" w:rsidR="00F34BA4" w:rsidRDefault="0009529C">
            <w:pPr>
              <w:pStyle w:val="TableParagraph"/>
              <w:spacing w:before="40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11,007.59</w:t>
            </w:r>
          </w:p>
        </w:tc>
      </w:tr>
      <w:tr w:rsidR="00F34BA4" w14:paraId="0B0574D4" w14:textId="77777777">
        <w:trPr>
          <w:trHeight w:val="341"/>
        </w:trPr>
        <w:tc>
          <w:tcPr>
            <w:tcW w:w="499" w:type="dxa"/>
          </w:tcPr>
          <w:p w14:paraId="12DD1BDD" w14:textId="77777777" w:rsidR="00F34BA4" w:rsidRDefault="0009529C">
            <w:pPr>
              <w:pStyle w:val="TableParagraph"/>
              <w:spacing w:before="54"/>
              <w:ind w:left="128" w:right="11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25" w:type="dxa"/>
          </w:tcPr>
          <w:p w14:paraId="4782A39C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Захват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удержания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  <w:tc>
          <w:tcPr>
            <w:tcW w:w="3779" w:type="dxa"/>
          </w:tcPr>
          <w:p w14:paraId="79CB6598" w14:textId="77777777" w:rsidR="00F34BA4" w:rsidRDefault="0009529C">
            <w:pPr>
              <w:pStyle w:val="TableParagraph"/>
              <w:spacing w:before="66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13,888.86</w:t>
            </w:r>
          </w:p>
        </w:tc>
      </w:tr>
      <w:tr w:rsidR="00F34BA4" w14:paraId="7BE8C119" w14:textId="77777777">
        <w:trPr>
          <w:trHeight w:val="329"/>
        </w:trPr>
        <w:tc>
          <w:tcPr>
            <w:tcW w:w="499" w:type="dxa"/>
          </w:tcPr>
          <w:p w14:paraId="6B5F9F30" w14:textId="77777777" w:rsidR="00F34BA4" w:rsidRDefault="0009529C">
            <w:pPr>
              <w:pStyle w:val="TableParagraph"/>
              <w:spacing w:before="47"/>
              <w:ind w:left="128" w:right="1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25" w:type="dxa"/>
          </w:tcPr>
          <w:p w14:paraId="4E6ADACA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Захват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открывания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</w:p>
        </w:tc>
        <w:tc>
          <w:tcPr>
            <w:tcW w:w="3779" w:type="dxa"/>
          </w:tcPr>
          <w:p w14:paraId="74585604" w14:textId="77777777" w:rsidR="00F34BA4" w:rsidRDefault="0009529C">
            <w:pPr>
              <w:pStyle w:val="TableParagraph"/>
              <w:spacing w:before="59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8,534.97</w:t>
            </w:r>
          </w:p>
        </w:tc>
      </w:tr>
      <w:tr w:rsidR="00F34BA4" w14:paraId="2AF2C716" w14:textId="77777777">
        <w:trPr>
          <w:trHeight w:val="392"/>
        </w:trPr>
        <w:tc>
          <w:tcPr>
            <w:tcW w:w="499" w:type="dxa"/>
          </w:tcPr>
          <w:p w14:paraId="2B44E0C8" w14:textId="77777777" w:rsidR="00F34BA4" w:rsidRDefault="0009529C">
            <w:pPr>
              <w:pStyle w:val="TableParagraph"/>
              <w:spacing w:before="79"/>
              <w:ind w:left="128" w:right="11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25" w:type="dxa"/>
          </w:tcPr>
          <w:p w14:paraId="0C702683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Захват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ключей</w:t>
            </w:r>
          </w:p>
        </w:tc>
        <w:tc>
          <w:tcPr>
            <w:tcW w:w="3779" w:type="dxa"/>
          </w:tcPr>
          <w:p w14:paraId="45821880" w14:textId="77777777" w:rsidR="00F34BA4" w:rsidRDefault="0009529C">
            <w:pPr>
              <w:pStyle w:val="TableParagraph"/>
              <w:spacing w:before="92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7,667.08</w:t>
            </w:r>
          </w:p>
        </w:tc>
      </w:tr>
      <w:tr w:rsidR="00F34BA4" w14:paraId="17B8278D" w14:textId="77777777">
        <w:trPr>
          <w:trHeight w:val="392"/>
        </w:trPr>
        <w:tc>
          <w:tcPr>
            <w:tcW w:w="499" w:type="dxa"/>
          </w:tcPr>
          <w:p w14:paraId="3ECC4FA3" w14:textId="77777777" w:rsidR="00F34BA4" w:rsidRDefault="00F34BA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704" w:type="dxa"/>
            <w:gridSpan w:val="2"/>
          </w:tcPr>
          <w:p w14:paraId="3F180658" w14:textId="77777777" w:rsidR="00F34BA4" w:rsidRDefault="0009529C">
            <w:pPr>
              <w:pStyle w:val="TableParagraph"/>
              <w:spacing w:before="5"/>
              <w:ind w:left="2935" w:right="2929"/>
              <w:rPr>
                <w:b/>
                <w:sz w:val="20"/>
              </w:rPr>
            </w:pPr>
            <w:r>
              <w:rPr>
                <w:b/>
                <w:sz w:val="20"/>
              </w:rPr>
              <w:t>Санаторно-курортное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лечение</w:t>
            </w:r>
          </w:p>
        </w:tc>
      </w:tr>
      <w:tr w:rsidR="00F34BA4" w14:paraId="4737989F" w14:textId="77777777">
        <w:trPr>
          <w:trHeight w:val="341"/>
        </w:trPr>
        <w:tc>
          <w:tcPr>
            <w:tcW w:w="499" w:type="dxa"/>
          </w:tcPr>
          <w:p w14:paraId="0ED20DF0" w14:textId="77777777" w:rsidR="00F34BA4" w:rsidRDefault="0009529C">
            <w:pPr>
              <w:pStyle w:val="TableParagraph"/>
              <w:spacing w:before="54"/>
              <w:ind w:left="128" w:right="1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25" w:type="dxa"/>
          </w:tcPr>
          <w:p w14:paraId="2B6D6F21" w14:textId="77777777" w:rsidR="00F34BA4" w:rsidRDefault="0009529C">
            <w:pPr>
              <w:pStyle w:val="TableParagraph"/>
              <w:spacing w:before="5"/>
              <w:jc w:val="left"/>
              <w:rPr>
                <w:sz w:val="20"/>
              </w:rPr>
            </w:pPr>
            <w:r>
              <w:rPr>
                <w:sz w:val="20"/>
              </w:rPr>
              <w:t>Санаторно-курортное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</w:p>
        </w:tc>
        <w:tc>
          <w:tcPr>
            <w:tcW w:w="3779" w:type="dxa"/>
          </w:tcPr>
          <w:p w14:paraId="204D0EA5" w14:textId="77777777" w:rsidR="00F34BA4" w:rsidRDefault="0009529C">
            <w:pPr>
              <w:pStyle w:val="TableParagraph"/>
              <w:spacing w:before="66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12,500.00</w:t>
            </w:r>
          </w:p>
        </w:tc>
      </w:tr>
    </w:tbl>
    <w:p w14:paraId="3AE6ECF2" w14:textId="77777777" w:rsidR="00F34BA4" w:rsidRDefault="00F34BA4">
      <w:pPr>
        <w:rPr>
          <w:sz w:val="18"/>
        </w:rPr>
        <w:sectPr w:rsidR="00F34BA4">
          <w:footerReference w:type="default" r:id="rId6"/>
          <w:type w:val="continuous"/>
          <w:pgSz w:w="11910" w:h="16840"/>
          <w:pgMar w:top="1020" w:right="1240" w:bottom="920" w:left="1240" w:header="720" w:footer="726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25"/>
        <w:gridCol w:w="3779"/>
      </w:tblGrid>
      <w:tr w:rsidR="00F34BA4" w14:paraId="137C0E13" w14:textId="77777777">
        <w:trPr>
          <w:trHeight w:val="341"/>
        </w:trPr>
        <w:tc>
          <w:tcPr>
            <w:tcW w:w="9203" w:type="dxa"/>
            <w:gridSpan w:val="3"/>
          </w:tcPr>
          <w:p w14:paraId="481CC9F1" w14:textId="77777777" w:rsidR="00F34BA4" w:rsidRDefault="0009529C">
            <w:pPr>
              <w:pStyle w:val="TableParagraph"/>
              <w:spacing w:before="46"/>
              <w:ind w:left="2758" w:right="275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Сурдотехнические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средства:</w:t>
            </w:r>
          </w:p>
        </w:tc>
      </w:tr>
      <w:tr w:rsidR="00F34BA4" w14:paraId="25E0236C" w14:textId="77777777">
        <w:trPr>
          <w:trHeight w:val="354"/>
        </w:trPr>
        <w:tc>
          <w:tcPr>
            <w:tcW w:w="499" w:type="dxa"/>
          </w:tcPr>
          <w:p w14:paraId="1934BB7B" w14:textId="77777777" w:rsidR="00F34BA4" w:rsidRDefault="0009529C">
            <w:pPr>
              <w:pStyle w:val="TableParagraph"/>
              <w:spacing w:before="53"/>
              <w:ind w:left="128" w:right="11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25" w:type="dxa"/>
          </w:tcPr>
          <w:p w14:paraId="17092997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Ноутбук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веб-камерой</w:t>
            </w:r>
          </w:p>
        </w:tc>
        <w:tc>
          <w:tcPr>
            <w:tcW w:w="3779" w:type="dxa"/>
          </w:tcPr>
          <w:p w14:paraId="558D3968" w14:textId="77777777" w:rsidR="00F34BA4" w:rsidRDefault="0009529C">
            <w:pPr>
              <w:pStyle w:val="TableParagraph"/>
              <w:spacing w:before="63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250,808.14</w:t>
            </w:r>
          </w:p>
        </w:tc>
      </w:tr>
      <w:tr w:rsidR="00F34BA4" w14:paraId="1C60B79B" w14:textId="77777777">
        <w:trPr>
          <w:trHeight w:val="367"/>
        </w:trPr>
        <w:tc>
          <w:tcPr>
            <w:tcW w:w="499" w:type="dxa"/>
          </w:tcPr>
          <w:p w14:paraId="22BBBB81" w14:textId="77777777" w:rsidR="00F34BA4" w:rsidRDefault="0009529C">
            <w:pPr>
              <w:pStyle w:val="TableParagraph"/>
              <w:spacing w:before="57"/>
              <w:ind w:left="128" w:right="11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25" w:type="dxa"/>
          </w:tcPr>
          <w:p w14:paraId="17151277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Многофункциональная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3779" w:type="dxa"/>
          </w:tcPr>
          <w:p w14:paraId="1E722777" w14:textId="77777777" w:rsidR="00F34BA4" w:rsidRDefault="0009529C">
            <w:pPr>
              <w:pStyle w:val="TableParagraph"/>
              <w:spacing w:before="70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36,782.04</w:t>
            </w:r>
          </w:p>
        </w:tc>
      </w:tr>
      <w:tr w:rsidR="00F34BA4" w14:paraId="556097A7" w14:textId="77777777">
        <w:trPr>
          <w:trHeight w:val="558"/>
        </w:trPr>
        <w:tc>
          <w:tcPr>
            <w:tcW w:w="499" w:type="dxa"/>
          </w:tcPr>
          <w:p w14:paraId="457071B3" w14:textId="77777777" w:rsidR="00F34BA4" w:rsidRDefault="0009529C">
            <w:pPr>
              <w:pStyle w:val="TableParagraph"/>
              <w:spacing w:before="153"/>
              <w:ind w:left="128" w:right="1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25" w:type="dxa"/>
          </w:tcPr>
          <w:p w14:paraId="05C6C94E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мобильный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текстовым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приемом передач</w:t>
            </w:r>
          </w:p>
        </w:tc>
        <w:tc>
          <w:tcPr>
            <w:tcW w:w="3779" w:type="dxa"/>
          </w:tcPr>
          <w:p w14:paraId="362570AE" w14:textId="77777777" w:rsidR="00F34BA4" w:rsidRDefault="0009529C">
            <w:pPr>
              <w:pStyle w:val="TableParagraph"/>
              <w:spacing w:before="165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63,274.23</w:t>
            </w:r>
          </w:p>
        </w:tc>
      </w:tr>
      <w:tr w:rsidR="00F34BA4" w14:paraId="364B0E9D" w14:textId="77777777">
        <w:trPr>
          <w:trHeight w:val="329"/>
        </w:trPr>
        <w:tc>
          <w:tcPr>
            <w:tcW w:w="499" w:type="dxa"/>
          </w:tcPr>
          <w:p w14:paraId="75A6D6B4" w14:textId="77777777" w:rsidR="00F34BA4" w:rsidRDefault="0009529C">
            <w:pPr>
              <w:pStyle w:val="TableParagraph"/>
              <w:spacing w:before="39"/>
              <w:ind w:left="128" w:right="11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25" w:type="dxa"/>
          </w:tcPr>
          <w:p w14:paraId="1C87ACF5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глухих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слабослышащих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3779" w:type="dxa"/>
          </w:tcPr>
          <w:p w14:paraId="1C02E655" w14:textId="77777777" w:rsidR="00F34BA4" w:rsidRDefault="0009529C">
            <w:pPr>
              <w:pStyle w:val="TableParagraph"/>
              <w:spacing w:before="52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11,830.97</w:t>
            </w:r>
          </w:p>
        </w:tc>
      </w:tr>
      <w:tr w:rsidR="00F34BA4" w14:paraId="3F20E2CE" w14:textId="77777777">
        <w:trPr>
          <w:trHeight w:val="341"/>
        </w:trPr>
        <w:tc>
          <w:tcPr>
            <w:tcW w:w="499" w:type="dxa"/>
          </w:tcPr>
          <w:p w14:paraId="787C7EAA" w14:textId="77777777" w:rsidR="00F34BA4" w:rsidRDefault="0009529C">
            <w:pPr>
              <w:pStyle w:val="TableParagraph"/>
              <w:spacing w:before="46"/>
              <w:ind w:left="128" w:right="11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25" w:type="dxa"/>
          </w:tcPr>
          <w:p w14:paraId="5B143398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Голосообразующий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3779" w:type="dxa"/>
          </w:tcPr>
          <w:p w14:paraId="310C4787" w14:textId="77777777" w:rsidR="00F34BA4" w:rsidRDefault="0009529C">
            <w:pPr>
              <w:pStyle w:val="TableParagraph"/>
              <w:spacing w:before="58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207,864.03</w:t>
            </w:r>
          </w:p>
        </w:tc>
      </w:tr>
      <w:tr w:rsidR="00F34BA4" w14:paraId="6C46510D" w14:textId="77777777">
        <w:trPr>
          <w:trHeight w:val="341"/>
        </w:trPr>
        <w:tc>
          <w:tcPr>
            <w:tcW w:w="9203" w:type="dxa"/>
            <w:gridSpan w:val="3"/>
          </w:tcPr>
          <w:p w14:paraId="6BA9CDBA" w14:textId="77777777" w:rsidR="00F34BA4" w:rsidRDefault="0009529C">
            <w:pPr>
              <w:pStyle w:val="TableParagraph"/>
              <w:spacing w:before="45"/>
              <w:ind w:left="2758" w:right="2753"/>
              <w:rPr>
                <w:b/>
                <w:sz w:val="20"/>
              </w:rPr>
            </w:pPr>
            <w:r>
              <w:rPr>
                <w:b/>
                <w:sz w:val="20"/>
              </w:rPr>
              <w:t>Тифлотехнические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средства:</w:t>
            </w:r>
          </w:p>
        </w:tc>
      </w:tr>
      <w:tr w:rsidR="00F34BA4" w14:paraId="22CA353C" w14:textId="77777777">
        <w:trPr>
          <w:trHeight w:val="392"/>
        </w:trPr>
        <w:tc>
          <w:tcPr>
            <w:tcW w:w="499" w:type="dxa"/>
          </w:tcPr>
          <w:p w14:paraId="60A062EC" w14:textId="77777777" w:rsidR="00F34BA4" w:rsidRDefault="0009529C">
            <w:pPr>
              <w:pStyle w:val="TableParagraph"/>
              <w:spacing w:before="70"/>
              <w:ind w:left="128" w:right="11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25" w:type="dxa"/>
          </w:tcPr>
          <w:p w14:paraId="03FFD3AD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Тифлотрость</w:t>
            </w:r>
          </w:p>
        </w:tc>
        <w:tc>
          <w:tcPr>
            <w:tcW w:w="3779" w:type="dxa"/>
          </w:tcPr>
          <w:p w14:paraId="08684275" w14:textId="77777777" w:rsidR="00F34BA4" w:rsidRDefault="0009529C">
            <w:pPr>
              <w:pStyle w:val="TableParagraph"/>
              <w:spacing w:before="8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5,490.45</w:t>
            </w:r>
          </w:p>
        </w:tc>
      </w:tr>
      <w:tr w:rsidR="00F34BA4" w14:paraId="65B9F3ED" w14:textId="77777777">
        <w:trPr>
          <w:trHeight w:val="367"/>
        </w:trPr>
        <w:tc>
          <w:tcPr>
            <w:tcW w:w="499" w:type="dxa"/>
          </w:tcPr>
          <w:p w14:paraId="4268F126" w14:textId="77777777" w:rsidR="00F34BA4" w:rsidRDefault="0009529C">
            <w:pPr>
              <w:pStyle w:val="TableParagraph"/>
              <w:spacing w:before="59"/>
              <w:ind w:left="128" w:right="11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25" w:type="dxa"/>
          </w:tcPr>
          <w:p w14:paraId="4EF81B0A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Читающая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</w:p>
        </w:tc>
        <w:tc>
          <w:tcPr>
            <w:tcW w:w="3779" w:type="dxa"/>
          </w:tcPr>
          <w:p w14:paraId="1F323F7A" w14:textId="77777777" w:rsidR="00F34BA4" w:rsidRDefault="0009529C">
            <w:pPr>
              <w:pStyle w:val="TableParagraph"/>
              <w:spacing w:before="71"/>
              <w:ind w:left="0" w:right="13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1,204,336.36</w:t>
            </w:r>
          </w:p>
        </w:tc>
      </w:tr>
      <w:tr w:rsidR="00F34BA4" w14:paraId="2264854E" w14:textId="77777777">
        <w:trPr>
          <w:trHeight w:val="583"/>
        </w:trPr>
        <w:tc>
          <w:tcPr>
            <w:tcW w:w="499" w:type="dxa"/>
          </w:tcPr>
          <w:p w14:paraId="29CFA550" w14:textId="77777777" w:rsidR="00F34BA4" w:rsidRDefault="0009529C">
            <w:pPr>
              <w:pStyle w:val="TableParagraph"/>
              <w:spacing w:before="167"/>
              <w:ind w:left="128" w:right="11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25" w:type="dxa"/>
          </w:tcPr>
          <w:p w14:paraId="1E05BC37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Ноутбук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обеспечением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экранного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синтезом речи</w:t>
            </w:r>
          </w:p>
        </w:tc>
        <w:tc>
          <w:tcPr>
            <w:tcW w:w="3779" w:type="dxa"/>
          </w:tcPr>
          <w:p w14:paraId="5D124EC3" w14:textId="77777777" w:rsidR="00F34BA4" w:rsidRDefault="0009529C">
            <w:pPr>
              <w:pStyle w:val="TableParagraph"/>
              <w:spacing w:before="179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853,626.91</w:t>
            </w:r>
          </w:p>
        </w:tc>
      </w:tr>
      <w:tr w:rsidR="00F34BA4" w14:paraId="3B2D25B6" w14:textId="77777777">
        <w:trPr>
          <w:trHeight w:val="392"/>
        </w:trPr>
        <w:tc>
          <w:tcPr>
            <w:tcW w:w="499" w:type="dxa"/>
          </w:tcPr>
          <w:p w14:paraId="055ABB7C" w14:textId="77777777" w:rsidR="00F34BA4" w:rsidRDefault="0009529C">
            <w:pPr>
              <w:pStyle w:val="TableParagraph"/>
              <w:spacing w:before="72"/>
              <w:ind w:left="128" w:right="11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925" w:type="dxa"/>
          </w:tcPr>
          <w:p w14:paraId="04D735BA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Прибор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3779" w:type="dxa"/>
          </w:tcPr>
          <w:p w14:paraId="4F34E474" w14:textId="77777777" w:rsidR="00F34BA4" w:rsidRDefault="0009529C">
            <w:pPr>
              <w:pStyle w:val="TableParagraph"/>
              <w:spacing w:before="82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12,412.43</w:t>
            </w:r>
          </w:p>
        </w:tc>
      </w:tr>
      <w:tr w:rsidR="00F34BA4" w14:paraId="18A050A1" w14:textId="77777777">
        <w:trPr>
          <w:trHeight w:val="469"/>
        </w:trPr>
        <w:tc>
          <w:tcPr>
            <w:tcW w:w="499" w:type="dxa"/>
          </w:tcPr>
          <w:p w14:paraId="4E0C7C5A" w14:textId="77777777" w:rsidR="00F34BA4" w:rsidRDefault="0009529C">
            <w:pPr>
              <w:pStyle w:val="TableParagraph"/>
              <w:spacing w:before="110"/>
              <w:ind w:left="128" w:right="11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25" w:type="dxa"/>
          </w:tcPr>
          <w:p w14:paraId="500B5C3D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Грифель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3779" w:type="dxa"/>
          </w:tcPr>
          <w:p w14:paraId="5EDE7E4E" w14:textId="77777777" w:rsidR="00F34BA4" w:rsidRDefault="0009529C">
            <w:pPr>
              <w:pStyle w:val="TableParagraph"/>
              <w:spacing w:before="12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1,853.39</w:t>
            </w:r>
          </w:p>
        </w:tc>
      </w:tr>
      <w:tr w:rsidR="00F34BA4" w14:paraId="3A7CED91" w14:textId="77777777">
        <w:trPr>
          <w:trHeight w:val="953"/>
        </w:trPr>
        <w:tc>
          <w:tcPr>
            <w:tcW w:w="499" w:type="dxa"/>
          </w:tcPr>
          <w:p w14:paraId="5941DF3E" w14:textId="77777777" w:rsidR="00F34BA4" w:rsidRDefault="00F34BA4">
            <w:pPr>
              <w:pStyle w:val="TableParagraph"/>
              <w:spacing w:before="6"/>
              <w:ind w:left="0"/>
              <w:jc w:val="left"/>
              <w:rPr>
                <w:b/>
                <w:sz w:val="30"/>
              </w:rPr>
            </w:pPr>
          </w:p>
          <w:p w14:paraId="4F1E348D" w14:textId="77777777" w:rsidR="00F34BA4" w:rsidRDefault="0009529C">
            <w:pPr>
              <w:pStyle w:val="TableParagraph"/>
              <w:spacing w:before="1"/>
              <w:ind w:left="128" w:right="11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25" w:type="dxa"/>
          </w:tcPr>
          <w:p w14:paraId="54D2D5B2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Бумага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рельефно-точечным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(гарантированный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обьем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1500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листов)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  <w:tc>
          <w:tcPr>
            <w:tcW w:w="3779" w:type="dxa"/>
          </w:tcPr>
          <w:p w14:paraId="375CEAA7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02A2CC1C" w14:textId="77777777" w:rsidR="00F34BA4" w:rsidRDefault="0009529C">
            <w:pPr>
              <w:pStyle w:val="TableParagraph"/>
              <w:spacing w:before="134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10.46</w:t>
            </w:r>
          </w:p>
        </w:tc>
      </w:tr>
      <w:tr w:rsidR="00F34BA4" w14:paraId="3E968702" w14:textId="77777777">
        <w:trPr>
          <w:trHeight w:val="596"/>
        </w:trPr>
        <w:tc>
          <w:tcPr>
            <w:tcW w:w="499" w:type="dxa"/>
          </w:tcPr>
          <w:p w14:paraId="65B2B1A3" w14:textId="77777777" w:rsidR="00F34BA4" w:rsidRDefault="0009529C">
            <w:pPr>
              <w:pStyle w:val="TableParagraph"/>
              <w:spacing w:before="173"/>
              <w:ind w:left="128" w:right="11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25" w:type="dxa"/>
          </w:tcPr>
          <w:p w14:paraId="1355A285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мобильный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звуковым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диктофоном</w:t>
            </w:r>
          </w:p>
        </w:tc>
        <w:tc>
          <w:tcPr>
            <w:tcW w:w="3779" w:type="dxa"/>
          </w:tcPr>
          <w:p w14:paraId="574875CC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6"/>
              </w:rPr>
            </w:pPr>
          </w:p>
          <w:p w14:paraId="11DBF6C4" w14:textId="77777777" w:rsidR="00F34BA4" w:rsidRDefault="0009529C">
            <w:pPr>
              <w:pStyle w:val="TableParagraph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77,276.60</w:t>
            </w:r>
          </w:p>
        </w:tc>
      </w:tr>
      <w:tr w:rsidR="00F34BA4" w14:paraId="347702B7" w14:textId="77777777">
        <w:trPr>
          <w:trHeight w:val="431"/>
        </w:trPr>
        <w:tc>
          <w:tcPr>
            <w:tcW w:w="499" w:type="dxa"/>
          </w:tcPr>
          <w:p w14:paraId="2FC62E58" w14:textId="77777777" w:rsidR="00F34BA4" w:rsidRDefault="0009529C">
            <w:pPr>
              <w:pStyle w:val="TableParagraph"/>
              <w:spacing w:before="91"/>
              <w:ind w:left="128" w:right="1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25" w:type="dxa"/>
          </w:tcPr>
          <w:p w14:paraId="60ECBEE8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Плейер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воспроизведения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звукозаписи</w:t>
            </w:r>
          </w:p>
        </w:tc>
        <w:tc>
          <w:tcPr>
            <w:tcW w:w="3779" w:type="dxa"/>
          </w:tcPr>
          <w:p w14:paraId="7564BB6C" w14:textId="77777777" w:rsidR="00F34BA4" w:rsidRDefault="0009529C">
            <w:pPr>
              <w:pStyle w:val="TableParagraph"/>
              <w:spacing w:before="101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75,992.62</w:t>
            </w:r>
          </w:p>
        </w:tc>
      </w:tr>
      <w:tr w:rsidR="00F34BA4" w14:paraId="57A841E2" w14:textId="77777777">
        <w:trPr>
          <w:trHeight w:val="341"/>
        </w:trPr>
        <w:tc>
          <w:tcPr>
            <w:tcW w:w="499" w:type="dxa"/>
          </w:tcPr>
          <w:p w14:paraId="54AFF049" w14:textId="77777777" w:rsidR="00F34BA4" w:rsidRDefault="0009529C">
            <w:pPr>
              <w:pStyle w:val="TableParagraph"/>
              <w:spacing w:before="45"/>
              <w:ind w:left="128" w:right="11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25" w:type="dxa"/>
          </w:tcPr>
          <w:p w14:paraId="7CA1F722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говорящие</w:t>
            </w:r>
          </w:p>
        </w:tc>
        <w:tc>
          <w:tcPr>
            <w:tcW w:w="3779" w:type="dxa"/>
          </w:tcPr>
          <w:p w14:paraId="6C92D2A7" w14:textId="77777777" w:rsidR="00F34BA4" w:rsidRDefault="0009529C">
            <w:pPr>
              <w:pStyle w:val="TableParagraph"/>
              <w:spacing w:before="57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7,600.94</w:t>
            </w:r>
          </w:p>
        </w:tc>
      </w:tr>
      <w:tr w:rsidR="00F34BA4" w14:paraId="0970DD31" w14:textId="77777777">
        <w:trPr>
          <w:trHeight w:val="622"/>
        </w:trPr>
        <w:tc>
          <w:tcPr>
            <w:tcW w:w="499" w:type="dxa"/>
          </w:tcPr>
          <w:p w14:paraId="6CF4669F" w14:textId="77777777" w:rsidR="00F34BA4" w:rsidRDefault="0009529C">
            <w:pPr>
              <w:pStyle w:val="TableParagraph"/>
              <w:spacing w:before="186"/>
              <w:ind w:left="128" w:right="116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25" w:type="dxa"/>
          </w:tcPr>
          <w:p w14:paraId="7711D4B3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слабовидящих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подсветкой,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крупными,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читаемыми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цифрами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стрелками</w:t>
            </w:r>
          </w:p>
        </w:tc>
        <w:tc>
          <w:tcPr>
            <w:tcW w:w="3779" w:type="dxa"/>
          </w:tcPr>
          <w:p w14:paraId="0219C972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7"/>
              </w:rPr>
            </w:pPr>
          </w:p>
          <w:p w14:paraId="3251DBFA" w14:textId="77777777" w:rsidR="00F34BA4" w:rsidRDefault="0009529C">
            <w:pPr>
              <w:pStyle w:val="TableParagraph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11,570.73</w:t>
            </w:r>
          </w:p>
        </w:tc>
      </w:tr>
      <w:tr w:rsidR="00F34BA4" w14:paraId="7AE051BD" w14:textId="77777777">
        <w:trPr>
          <w:trHeight w:val="392"/>
        </w:trPr>
        <w:tc>
          <w:tcPr>
            <w:tcW w:w="499" w:type="dxa"/>
          </w:tcPr>
          <w:p w14:paraId="49E26356" w14:textId="77777777" w:rsidR="00F34BA4" w:rsidRDefault="0009529C">
            <w:pPr>
              <w:pStyle w:val="TableParagraph"/>
              <w:spacing w:before="71"/>
              <w:ind w:left="128" w:right="11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925" w:type="dxa"/>
          </w:tcPr>
          <w:p w14:paraId="0D09BF79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3779" w:type="dxa"/>
          </w:tcPr>
          <w:p w14:paraId="4A0347A5" w14:textId="77777777" w:rsidR="00F34BA4" w:rsidRDefault="0009529C">
            <w:pPr>
              <w:pStyle w:val="TableParagraph"/>
              <w:spacing w:before="83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38,830.40</w:t>
            </w:r>
          </w:p>
        </w:tc>
      </w:tr>
      <w:tr w:rsidR="00F34BA4" w14:paraId="3351C5C6" w14:textId="77777777">
        <w:trPr>
          <w:trHeight w:val="405"/>
        </w:trPr>
        <w:tc>
          <w:tcPr>
            <w:tcW w:w="499" w:type="dxa"/>
          </w:tcPr>
          <w:p w14:paraId="0AACC6D6" w14:textId="77777777" w:rsidR="00F34BA4" w:rsidRDefault="0009529C">
            <w:pPr>
              <w:pStyle w:val="TableParagraph"/>
              <w:spacing w:before="77"/>
              <w:ind w:left="128" w:right="11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925" w:type="dxa"/>
          </w:tcPr>
          <w:p w14:paraId="2154A6EF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Термометр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речевым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</w:p>
        </w:tc>
        <w:tc>
          <w:tcPr>
            <w:tcW w:w="3779" w:type="dxa"/>
          </w:tcPr>
          <w:p w14:paraId="4794D23A" w14:textId="77777777" w:rsidR="00F34BA4" w:rsidRDefault="0009529C">
            <w:pPr>
              <w:pStyle w:val="TableParagraph"/>
              <w:spacing w:before="90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5,711.50</w:t>
            </w:r>
          </w:p>
        </w:tc>
      </w:tr>
      <w:tr w:rsidR="00F34BA4" w14:paraId="2182EF89" w14:textId="77777777">
        <w:trPr>
          <w:trHeight w:val="392"/>
        </w:trPr>
        <w:tc>
          <w:tcPr>
            <w:tcW w:w="499" w:type="dxa"/>
          </w:tcPr>
          <w:p w14:paraId="631D1A70" w14:textId="77777777" w:rsidR="00F34BA4" w:rsidRDefault="0009529C">
            <w:pPr>
              <w:pStyle w:val="TableParagraph"/>
              <w:spacing w:before="71"/>
              <w:ind w:left="128" w:right="11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925" w:type="dxa"/>
          </w:tcPr>
          <w:p w14:paraId="6E8C2EE6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Тонометр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речевым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</w:p>
        </w:tc>
        <w:tc>
          <w:tcPr>
            <w:tcW w:w="3779" w:type="dxa"/>
          </w:tcPr>
          <w:p w14:paraId="12F02332" w14:textId="77777777" w:rsidR="00F34BA4" w:rsidRDefault="0009529C">
            <w:pPr>
              <w:pStyle w:val="TableParagraph"/>
              <w:spacing w:before="83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23,693.97</w:t>
            </w:r>
          </w:p>
        </w:tc>
      </w:tr>
      <w:tr w:rsidR="00F34BA4" w14:paraId="501B9E89" w14:textId="77777777">
        <w:trPr>
          <w:trHeight w:val="380"/>
        </w:trPr>
        <w:tc>
          <w:tcPr>
            <w:tcW w:w="499" w:type="dxa"/>
          </w:tcPr>
          <w:p w14:paraId="372C215A" w14:textId="77777777" w:rsidR="00F34BA4" w:rsidRDefault="0009529C">
            <w:pPr>
              <w:pStyle w:val="TableParagraph"/>
              <w:spacing w:before="65"/>
              <w:ind w:left="128" w:right="11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925" w:type="dxa"/>
          </w:tcPr>
          <w:p w14:paraId="33085795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Глюкометр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речевым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тест-полосками</w:t>
            </w:r>
          </w:p>
        </w:tc>
        <w:tc>
          <w:tcPr>
            <w:tcW w:w="3779" w:type="dxa"/>
          </w:tcPr>
          <w:p w14:paraId="6214B975" w14:textId="77777777" w:rsidR="00F34BA4" w:rsidRDefault="0009529C">
            <w:pPr>
              <w:pStyle w:val="TableParagraph"/>
              <w:spacing w:before="78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71,099.34</w:t>
            </w:r>
          </w:p>
        </w:tc>
      </w:tr>
      <w:tr w:rsidR="00F34BA4" w14:paraId="741008F6" w14:textId="77777777">
        <w:trPr>
          <w:trHeight w:val="329"/>
        </w:trPr>
        <w:tc>
          <w:tcPr>
            <w:tcW w:w="499" w:type="dxa"/>
          </w:tcPr>
          <w:p w14:paraId="4E9DD03A" w14:textId="77777777" w:rsidR="00F34BA4" w:rsidRDefault="0009529C">
            <w:pPr>
              <w:pStyle w:val="TableParagraph"/>
              <w:spacing w:before="40"/>
              <w:ind w:left="128" w:right="11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925" w:type="dxa"/>
          </w:tcPr>
          <w:p w14:paraId="174A0E79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Говорящий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самоучитель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брайлевского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шрифта</w:t>
            </w:r>
          </w:p>
        </w:tc>
        <w:tc>
          <w:tcPr>
            <w:tcW w:w="3779" w:type="dxa"/>
          </w:tcPr>
          <w:p w14:paraId="0F1A03CA" w14:textId="77777777" w:rsidR="00F34BA4" w:rsidRDefault="0009529C">
            <w:pPr>
              <w:pStyle w:val="TableParagraph"/>
              <w:spacing w:before="50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33,103.26</w:t>
            </w:r>
          </w:p>
        </w:tc>
      </w:tr>
      <w:tr w:rsidR="00F34BA4" w14:paraId="5C123324" w14:textId="77777777">
        <w:trPr>
          <w:trHeight w:val="354"/>
        </w:trPr>
        <w:tc>
          <w:tcPr>
            <w:tcW w:w="499" w:type="dxa"/>
          </w:tcPr>
          <w:p w14:paraId="2634C87E" w14:textId="77777777" w:rsidR="00F34BA4" w:rsidRDefault="0009529C">
            <w:pPr>
              <w:pStyle w:val="TableParagraph"/>
              <w:spacing w:before="52"/>
              <w:ind w:left="128" w:right="11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925" w:type="dxa"/>
          </w:tcPr>
          <w:p w14:paraId="51FC5ED1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Азбука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разборная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Брайлю</w:t>
            </w:r>
          </w:p>
        </w:tc>
        <w:tc>
          <w:tcPr>
            <w:tcW w:w="3779" w:type="dxa"/>
          </w:tcPr>
          <w:p w14:paraId="59CE57FC" w14:textId="77777777" w:rsidR="00F34BA4" w:rsidRDefault="0009529C">
            <w:pPr>
              <w:pStyle w:val="TableParagraph"/>
              <w:spacing w:before="64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5,923.53</w:t>
            </w:r>
          </w:p>
        </w:tc>
      </w:tr>
      <w:tr w:rsidR="00F34BA4" w14:paraId="25FC50F3" w14:textId="77777777">
        <w:trPr>
          <w:trHeight w:val="597"/>
        </w:trPr>
        <w:tc>
          <w:tcPr>
            <w:tcW w:w="499" w:type="dxa"/>
          </w:tcPr>
          <w:p w14:paraId="4140C8B1" w14:textId="77777777" w:rsidR="00F34BA4" w:rsidRDefault="0009529C">
            <w:pPr>
              <w:pStyle w:val="TableParagraph"/>
              <w:spacing w:before="172"/>
              <w:ind w:left="128" w:right="11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925" w:type="dxa"/>
          </w:tcPr>
          <w:p w14:paraId="6D5FF541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Нитковдеватели,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иглы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швейные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нарушениями зрения</w:t>
            </w:r>
          </w:p>
        </w:tc>
        <w:tc>
          <w:tcPr>
            <w:tcW w:w="3779" w:type="dxa"/>
          </w:tcPr>
          <w:p w14:paraId="1550BF58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6"/>
              </w:rPr>
            </w:pPr>
          </w:p>
          <w:p w14:paraId="55C948D7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1,020.88</w:t>
            </w:r>
          </w:p>
        </w:tc>
      </w:tr>
      <w:tr w:rsidR="00F34BA4" w14:paraId="5D25C05F" w14:textId="77777777">
        <w:trPr>
          <w:trHeight w:val="851"/>
        </w:trPr>
        <w:tc>
          <w:tcPr>
            <w:tcW w:w="499" w:type="dxa"/>
          </w:tcPr>
          <w:p w14:paraId="5BBA42E2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26"/>
              </w:rPr>
            </w:pPr>
          </w:p>
          <w:p w14:paraId="13A4B251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925" w:type="dxa"/>
          </w:tcPr>
          <w:p w14:paraId="30599B94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Портативный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тифлокомпьютер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синтезом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вводом/выводом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Брайля</w:t>
            </w:r>
          </w:p>
        </w:tc>
        <w:tc>
          <w:tcPr>
            <w:tcW w:w="3779" w:type="dxa"/>
          </w:tcPr>
          <w:p w14:paraId="78B2418C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14:paraId="69898E52" w14:textId="77777777" w:rsidR="00F34BA4" w:rsidRDefault="0009529C">
            <w:pPr>
              <w:pStyle w:val="TableParagraph"/>
              <w:ind w:left="0" w:right="13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1,400,000.00</w:t>
            </w:r>
          </w:p>
        </w:tc>
      </w:tr>
      <w:tr w:rsidR="00F34BA4" w14:paraId="3B5F6372" w14:textId="77777777">
        <w:trPr>
          <w:trHeight w:val="443"/>
        </w:trPr>
        <w:tc>
          <w:tcPr>
            <w:tcW w:w="9203" w:type="dxa"/>
            <w:gridSpan w:val="3"/>
          </w:tcPr>
          <w:p w14:paraId="0C51DB86" w14:textId="77777777" w:rsidR="00F34BA4" w:rsidRDefault="0009529C">
            <w:pPr>
              <w:pStyle w:val="TableParagraph"/>
              <w:spacing w:before="95"/>
              <w:ind w:left="2711" w:right="2756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передвижения</w:t>
            </w:r>
          </w:p>
        </w:tc>
      </w:tr>
      <w:tr w:rsidR="00F34BA4" w14:paraId="1F53E1B2" w14:textId="77777777">
        <w:trPr>
          <w:trHeight w:val="635"/>
        </w:trPr>
        <w:tc>
          <w:tcPr>
            <w:tcW w:w="499" w:type="dxa"/>
          </w:tcPr>
          <w:p w14:paraId="5576D5FE" w14:textId="77777777" w:rsidR="00F34BA4" w:rsidRDefault="0009529C">
            <w:pPr>
              <w:pStyle w:val="TableParagraph"/>
              <w:spacing w:before="193"/>
              <w:ind w:left="128" w:right="11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25" w:type="dxa"/>
          </w:tcPr>
          <w:p w14:paraId="4AFC5959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комнатная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(детская)</w:t>
            </w:r>
          </w:p>
        </w:tc>
        <w:tc>
          <w:tcPr>
            <w:tcW w:w="3779" w:type="dxa"/>
          </w:tcPr>
          <w:p w14:paraId="4DFC90A2" w14:textId="77777777" w:rsidR="00F34BA4" w:rsidRDefault="00F34BA4"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 w14:paraId="6D4586DE" w14:textId="77777777" w:rsidR="00F34BA4" w:rsidRDefault="0009529C">
            <w:pPr>
              <w:pStyle w:val="TableParagraph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103,464.69</w:t>
            </w:r>
          </w:p>
        </w:tc>
      </w:tr>
      <w:tr w:rsidR="00F34BA4" w14:paraId="14EC89C6" w14:textId="77777777">
        <w:trPr>
          <w:trHeight w:val="622"/>
        </w:trPr>
        <w:tc>
          <w:tcPr>
            <w:tcW w:w="499" w:type="dxa"/>
          </w:tcPr>
          <w:p w14:paraId="700624A1" w14:textId="77777777" w:rsidR="00F34BA4" w:rsidRDefault="0009529C">
            <w:pPr>
              <w:pStyle w:val="TableParagraph"/>
              <w:spacing w:before="184"/>
              <w:ind w:left="128" w:right="11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925" w:type="dxa"/>
          </w:tcPr>
          <w:p w14:paraId="36B832D1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комнатная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(подростковая)</w:t>
            </w:r>
          </w:p>
        </w:tc>
        <w:tc>
          <w:tcPr>
            <w:tcW w:w="3779" w:type="dxa"/>
          </w:tcPr>
          <w:p w14:paraId="53825F5B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7"/>
              </w:rPr>
            </w:pPr>
          </w:p>
          <w:p w14:paraId="4B910152" w14:textId="77777777" w:rsidR="00F34BA4" w:rsidRDefault="0009529C">
            <w:pPr>
              <w:pStyle w:val="TableParagraph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117,341.06</w:t>
            </w:r>
          </w:p>
        </w:tc>
      </w:tr>
      <w:tr w:rsidR="00F34BA4" w14:paraId="39EF28A4" w14:textId="77777777">
        <w:trPr>
          <w:trHeight w:val="596"/>
        </w:trPr>
        <w:tc>
          <w:tcPr>
            <w:tcW w:w="499" w:type="dxa"/>
          </w:tcPr>
          <w:p w14:paraId="516E2262" w14:textId="77777777" w:rsidR="00F34BA4" w:rsidRDefault="0009529C">
            <w:pPr>
              <w:pStyle w:val="TableParagraph"/>
              <w:spacing w:before="173"/>
              <w:ind w:left="128" w:right="11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925" w:type="dxa"/>
          </w:tcPr>
          <w:p w14:paraId="0929DEF3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комнатная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взрослых)</w:t>
            </w:r>
          </w:p>
        </w:tc>
        <w:tc>
          <w:tcPr>
            <w:tcW w:w="3779" w:type="dxa"/>
          </w:tcPr>
          <w:p w14:paraId="265ABF7C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6"/>
              </w:rPr>
            </w:pPr>
          </w:p>
          <w:p w14:paraId="0270BC29" w14:textId="77777777" w:rsidR="00F34BA4" w:rsidRDefault="0009529C">
            <w:pPr>
              <w:pStyle w:val="TableParagraph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120,534.52</w:t>
            </w:r>
          </w:p>
        </w:tc>
      </w:tr>
      <w:tr w:rsidR="00F34BA4" w14:paraId="7FD429B8" w14:textId="77777777">
        <w:trPr>
          <w:trHeight w:val="418"/>
        </w:trPr>
        <w:tc>
          <w:tcPr>
            <w:tcW w:w="499" w:type="dxa"/>
          </w:tcPr>
          <w:p w14:paraId="26F6FAD1" w14:textId="77777777" w:rsidR="00F34BA4" w:rsidRDefault="0009529C">
            <w:pPr>
              <w:pStyle w:val="TableParagraph"/>
              <w:spacing w:before="83"/>
              <w:ind w:left="128" w:right="11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925" w:type="dxa"/>
          </w:tcPr>
          <w:p w14:paraId="6C00E93B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прогулочная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рычажным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</w:p>
        </w:tc>
        <w:tc>
          <w:tcPr>
            <w:tcW w:w="3779" w:type="dxa"/>
          </w:tcPr>
          <w:p w14:paraId="7A007D4F" w14:textId="77777777" w:rsidR="00F34BA4" w:rsidRDefault="0009529C">
            <w:pPr>
              <w:pStyle w:val="TableParagraph"/>
              <w:spacing w:before="96"/>
              <w:ind w:left="0" w:right="14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121,500.00</w:t>
            </w:r>
          </w:p>
        </w:tc>
      </w:tr>
    </w:tbl>
    <w:p w14:paraId="095178F3" w14:textId="40D6FF68" w:rsidR="00F34BA4" w:rsidRDefault="000466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92D048D" wp14:editId="42292E03">
                <wp:simplePos x="0" y="0"/>
                <wp:positionH relativeFrom="page">
                  <wp:posOffset>285750</wp:posOffset>
                </wp:positionH>
                <wp:positionV relativeFrom="page">
                  <wp:posOffset>6867525</wp:posOffset>
                </wp:positionV>
                <wp:extent cx="130175" cy="305371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05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BC8D5" w14:textId="6705574A" w:rsidR="00F34BA4" w:rsidRDefault="00F34BA4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048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.5pt;margin-top:540.75pt;width:10.25pt;height:24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658BC8D5" w14:textId="6705574A" w:rsidR="00F34BA4" w:rsidRDefault="00F34BA4">
                      <w:pPr>
                        <w:spacing w:before="17"/>
                        <w:ind w:left="20"/>
                        <w:rPr>
                          <w:rFonts w:ascii="Roboto" w:hAnsi="Roboto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99B48F" w14:textId="77777777" w:rsidR="00F34BA4" w:rsidRDefault="00F34BA4">
      <w:pPr>
        <w:rPr>
          <w:sz w:val="2"/>
          <w:szCs w:val="2"/>
        </w:rPr>
        <w:sectPr w:rsidR="00F34BA4">
          <w:pgSz w:w="11910" w:h="16840"/>
          <w:pgMar w:top="1060" w:right="1240" w:bottom="920" w:left="1240" w:header="0" w:footer="72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25"/>
        <w:gridCol w:w="3779"/>
      </w:tblGrid>
      <w:tr w:rsidR="00F34BA4" w14:paraId="6184E25C" w14:textId="77777777">
        <w:trPr>
          <w:trHeight w:val="583"/>
        </w:trPr>
        <w:tc>
          <w:tcPr>
            <w:tcW w:w="499" w:type="dxa"/>
          </w:tcPr>
          <w:p w14:paraId="44B080DB" w14:textId="77777777" w:rsidR="00F34BA4" w:rsidRDefault="0009529C">
            <w:pPr>
              <w:pStyle w:val="TableParagraph"/>
              <w:spacing w:before="167"/>
              <w:ind w:left="128" w:right="116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4925" w:type="dxa"/>
          </w:tcPr>
          <w:p w14:paraId="424C2029" w14:textId="77777777" w:rsidR="00F34BA4" w:rsidRDefault="0009529C">
            <w:pPr>
              <w:pStyle w:val="TableParagraph"/>
              <w:spacing w:before="1"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прогулочная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взрослых)</w:t>
            </w:r>
          </w:p>
        </w:tc>
        <w:tc>
          <w:tcPr>
            <w:tcW w:w="3779" w:type="dxa"/>
          </w:tcPr>
          <w:p w14:paraId="7D7A8D1F" w14:textId="77777777" w:rsidR="00F34BA4" w:rsidRDefault="0009529C">
            <w:pPr>
              <w:pStyle w:val="TableParagraph"/>
              <w:spacing w:before="178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122,660.53</w:t>
            </w:r>
          </w:p>
        </w:tc>
      </w:tr>
      <w:tr w:rsidR="00F34BA4" w14:paraId="41A7DE3E" w14:textId="77777777">
        <w:trPr>
          <w:trHeight w:val="558"/>
        </w:trPr>
        <w:tc>
          <w:tcPr>
            <w:tcW w:w="499" w:type="dxa"/>
          </w:tcPr>
          <w:p w14:paraId="41ECC641" w14:textId="77777777" w:rsidR="00F34BA4" w:rsidRDefault="0009529C">
            <w:pPr>
              <w:pStyle w:val="TableParagraph"/>
              <w:spacing w:before="154"/>
              <w:ind w:left="128" w:right="11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925" w:type="dxa"/>
          </w:tcPr>
          <w:p w14:paraId="337E757E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прогулочная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(детская)</w:t>
            </w:r>
          </w:p>
        </w:tc>
        <w:tc>
          <w:tcPr>
            <w:tcW w:w="3779" w:type="dxa"/>
          </w:tcPr>
          <w:p w14:paraId="156E405D" w14:textId="77777777" w:rsidR="00F34BA4" w:rsidRDefault="0009529C">
            <w:pPr>
              <w:pStyle w:val="TableParagraph"/>
              <w:spacing w:before="165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143,141.15</w:t>
            </w:r>
          </w:p>
        </w:tc>
      </w:tr>
      <w:tr w:rsidR="00F34BA4" w14:paraId="78750B4C" w14:textId="77777777">
        <w:trPr>
          <w:trHeight w:val="597"/>
        </w:trPr>
        <w:tc>
          <w:tcPr>
            <w:tcW w:w="499" w:type="dxa"/>
          </w:tcPr>
          <w:p w14:paraId="6005BBAD" w14:textId="77777777" w:rsidR="00F34BA4" w:rsidRDefault="0009529C">
            <w:pPr>
              <w:pStyle w:val="TableParagraph"/>
              <w:spacing w:before="173"/>
              <w:ind w:left="128" w:right="11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925" w:type="dxa"/>
          </w:tcPr>
          <w:p w14:paraId="56FDBCCE" w14:textId="77777777" w:rsidR="00F34BA4" w:rsidRDefault="0009529C">
            <w:pPr>
              <w:pStyle w:val="TableParagraph"/>
              <w:spacing w:before="1"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прогулочная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(подростковая)</w:t>
            </w:r>
          </w:p>
        </w:tc>
        <w:tc>
          <w:tcPr>
            <w:tcW w:w="3779" w:type="dxa"/>
          </w:tcPr>
          <w:p w14:paraId="5F410652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6"/>
              </w:rPr>
            </w:pPr>
          </w:p>
          <w:p w14:paraId="5C9C6FAC" w14:textId="77777777" w:rsidR="00F34BA4" w:rsidRDefault="0009529C">
            <w:pPr>
              <w:pStyle w:val="TableParagraph"/>
              <w:spacing w:before="1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206,990.47</w:t>
            </w:r>
          </w:p>
        </w:tc>
      </w:tr>
      <w:tr w:rsidR="00F34BA4" w14:paraId="072F6453" w14:textId="77777777">
        <w:trPr>
          <w:trHeight w:val="405"/>
        </w:trPr>
        <w:tc>
          <w:tcPr>
            <w:tcW w:w="499" w:type="dxa"/>
          </w:tcPr>
          <w:p w14:paraId="3D3F5F71" w14:textId="77777777" w:rsidR="00F34BA4" w:rsidRDefault="0009529C">
            <w:pPr>
              <w:pStyle w:val="TableParagraph"/>
              <w:spacing w:before="77"/>
              <w:ind w:left="128" w:right="11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925" w:type="dxa"/>
          </w:tcPr>
          <w:p w14:paraId="433D3D34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универсальная</w:t>
            </w:r>
          </w:p>
        </w:tc>
        <w:tc>
          <w:tcPr>
            <w:tcW w:w="3779" w:type="dxa"/>
          </w:tcPr>
          <w:p w14:paraId="1F61D4DA" w14:textId="77777777" w:rsidR="00F34BA4" w:rsidRDefault="0009529C">
            <w:pPr>
              <w:pStyle w:val="TableParagraph"/>
              <w:spacing w:before="90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492,985.71</w:t>
            </w:r>
          </w:p>
        </w:tc>
      </w:tr>
      <w:tr w:rsidR="00F34BA4" w14:paraId="6C09933C" w14:textId="77777777">
        <w:trPr>
          <w:trHeight w:val="392"/>
        </w:trPr>
        <w:tc>
          <w:tcPr>
            <w:tcW w:w="499" w:type="dxa"/>
          </w:tcPr>
          <w:p w14:paraId="40286F50" w14:textId="77777777" w:rsidR="00F34BA4" w:rsidRDefault="0009529C">
            <w:pPr>
              <w:pStyle w:val="TableParagraph"/>
              <w:spacing w:before="70"/>
              <w:ind w:left="128" w:right="11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925" w:type="dxa"/>
          </w:tcPr>
          <w:p w14:paraId="6A431B83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универсальная</w:t>
            </w:r>
          </w:p>
        </w:tc>
        <w:tc>
          <w:tcPr>
            <w:tcW w:w="3779" w:type="dxa"/>
          </w:tcPr>
          <w:p w14:paraId="2B836D6C" w14:textId="77777777" w:rsidR="00F34BA4" w:rsidRDefault="0009529C">
            <w:pPr>
              <w:pStyle w:val="TableParagraph"/>
              <w:spacing w:before="83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631,155.89</w:t>
            </w:r>
          </w:p>
        </w:tc>
      </w:tr>
      <w:tr w:rsidR="00F34BA4" w14:paraId="721F351E" w14:textId="77777777">
        <w:trPr>
          <w:trHeight w:val="609"/>
        </w:trPr>
        <w:tc>
          <w:tcPr>
            <w:tcW w:w="499" w:type="dxa"/>
          </w:tcPr>
          <w:p w14:paraId="46625E2E" w14:textId="77777777" w:rsidR="00F34BA4" w:rsidRDefault="0009529C">
            <w:pPr>
              <w:pStyle w:val="TableParagraph"/>
              <w:spacing w:before="179"/>
              <w:ind w:left="128" w:right="11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925" w:type="dxa"/>
          </w:tcPr>
          <w:p w14:paraId="46C3EE71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универсальная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3779" w:type="dxa"/>
          </w:tcPr>
          <w:p w14:paraId="659F35D2" w14:textId="77777777" w:rsidR="00F34BA4" w:rsidRDefault="00F34BA4">
            <w:pPr>
              <w:pStyle w:val="TableParagraph"/>
              <w:spacing w:before="7"/>
              <w:ind w:left="0"/>
              <w:jc w:val="left"/>
              <w:rPr>
                <w:b/>
                <w:sz w:val="16"/>
              </w:rPr>
            </w:pPr>
          </w:p>
          <w:p w14:paraId="27E0B226" w14:textId="77777777" w:rsidR="00F34BA4" w:rsidRDefault="0009529C">
            <w:pPr>
              <w:pStyle w:val="TableParagraph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471,175.48</w:t>
            </w:r>
          </w:p>
        </w:tc>
      </w:tr>
      <w:tr w:rsidR="00F34BA4" w14:paraId="534C469E" w14:textId="77777777">
        <w:trPr>
          <w:trHeight w:val="609"/>
        </w:trPr>
        <w:tc>
          <w:tcPr>
            <w:tcW w:w="499" w:type="dxa"/>
          </w:tcPr>
          <w:p w14:paraId="3245AD85" w14:textId="77777777" w:rsidR="00F34BA4" w:rsidRDefault="0009529C">
            <w:pPr>
              <w:pStyle w:val="TableParagraph"/>
              <w:spacing w:before="180"/>
              <w:ind w:left="128" w:right="116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925" w:type="dxa"/>
          </w:tcPr>
          <w:p w14:paraId="361E9744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Кресло-коляска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универсальная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79" w:type="dxa"/>
          </w:tcPr>
          <w:p w14:paraId="4E9DDE46" w14:textId="77777777" w:rsidR="00F34BA4" w:rsidRDefault="00F34BA4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196503B7" w14:textId="77777777" w:rsidR="00F34BA4" w:rsidRDefault="0009529C">
            <w:pPr>
              <w:pStyle w:val="TableParagraph"/>
              <w:ind w:left="1440" w:right="1432"/>
              <w:rPr>
                <w:sz w:val="18"/>
              </w:rPr>
            </w:pPr>
            <w:r>
              <w:rPr>
                <w:w w:val="105"/>
                <w:sz w:val="18"/>
              </w:rPr>
              <w:t>244,437.71</w:t>
            </w:r>
          </w:p>
        </w:tc>
      </w:tr>
      <w:tr w:rsidR="00F34BA4" w14:paraId="061993D7" w14:textId="77777777">
        <w:trPr>
          <w:trHeight w:val="341"/>
        </w:trPr>
        <w:tc>
          <w:tcPr>
            <w:tcW w:w="499" w:type="dxa"/>
          </w:tcPr>
          <w:p w14:paraId="303DEBA6" w14:textId="77777777" w:rsidR="00F34BA4" w:rsidRDefault="0009529C">
            <w:pPr>
              <w:pStyle w:val="TableParagraph"/>
              <w:spacing w:before="46"/>
              <w:ind w:left="128" w:right="11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925" w:type="dxa"/>
          </w:tcPr>
          <w:p w14:paraId="52860763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Кресло-каталка</w:t>
            </w:r>
          </w:p>
        </w:tc>
        <w:tc>
          <w:tcPr>
            <w:tcW w:w="3779" w:type="dxa"/>
          </w:tcPr>
          <w:p w14:paraId="7AD630C3" w14:textId="77777777" w:rsidR="00F34BA4" w:rsidRDefault="0009529C">
            <w:pPr>
              <w:pStyle w:val="TableParagraph"/>
              <w:spacing w:before="58"/>
              <w:ind w:left="1439" w:right="1432"/>
              <w:rPr>
                <w:sz w:val="18"/>
              </w:rPr>
            </w:pPr>
            <w:r>
              <w:rPr>
                <w:w w:val="105"/>
                <w:sz w:val="18"/>
              </w:rPr>
              <w:t>70,000.00</w:t>
            </w:r>
          </w:p>
        </w:tc>
      </w:tr>
      <w:tr w:rsidR="00F34BA4" w14:paraId="00255675" w14:textId="77777777">
        <w:trPr>
          <w:trHeight w:val="341"/>
        </w:trPr>
        <w:tc>
          <w:tcPr>
            <w:tcW w:w="9203" w:type="dxa"/>
            <w:gridSpan w:val="3"/>
          </w:tcPr>
          <w:p w14:paraId="1E496145" w14:textId="77777777" w:rsidR="00F34BA4" w:rsidRDefault="0009529C">
            <w:pPr>
              <w:pStyle w:val="TableParagraph"/>
              <w:spacing w:before="45"/>
              <w:ind w:left="2758" w:right="2756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гигиенические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средства:</w:t>
            </w:r>
          </w:p>
        </w:tc>
      </w:tr>
      <w:tr w:rsidR="00F34BA4" w14:paraId="269BF5C8" w14:textId="77777777">
        <w:trPr>
          <w:trHeight w:val="392"/>
        </w:trPr>
        <w:tc>
          <w:tcPr>
            <w:tcW w:w="499" w:type="dxa"/>
          </w:tcPr>
          <w:p w14:paraId="3372776F" w14:textId="77777777" w:rsidR="00F34BA4" w:rsidRDefault="0009529C">
            <w:pPr>
              <w:pStyle w:val="TableParagraph"/>
              <w:spacing w:before="70"/>
              <w:ind w:left="128" w:right="11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925" w:type="dxa"/>
          </w:tcPr>
          <w:p w14:paraId="495CA841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Мочеприемник</w:t>
            </w:r>
          </w:p>
        </w:tc>
        <w:tc>
          <w:tcPr>
            <w:tcW w:w="3779" w:type="dxa"/>
          </w:tcPr>
          <w:p w14:paraId="02AFA00E" w14:textId="77777777" w:rsidR="00F34BA4" w:rsidRDefault="0009529C">
            <w:pPr>
              <w:pStyle w:val="TableParagraph"/>
              <w:spacing w:before="8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545.61</w:t>
            </w:r>
          </w:p>
        </w:tc>
      </w:tr>
      <w:tr w:rsidR="00F34BA4" w14:paraId="2986D715" w14:textId="77777777">
        <w:trPr>
          <w:trHeight w:val="571"/>
        </w:trPr>
        <w:tc>
          <w:tcPr>
            <w:tcW w:w="499" w:type="dxa"/>
          </w:tcPr>
          <w:p w14:paraId="4830B214" w14:textId="77777777" w:rsidR="00F34BA4" w:rsidRDefault="0009529C">
            <w:pPr>
              <w:pStyle w:val="TableParagraph"/>
              <w:spacing w:before="161"/>
              <w:ind w:left="128" w:right="11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925" w:type="dxa"/>
          </w:tcPr>
          <w:p w14:paraId="0F2C917F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Мочеприемник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ножной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ремешков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крепления мочеприемников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ноге</w:t>
            </w:r>
          </w:p>
        </w:tc>
        <w:tc>
          <w:tcPr>
            <w:tcW w:w="3779" w:type="dxa"/>
          </w:tcPr>
          <w:p w14:paraId="3BD65BA7" w14:textId="77777777" w:rsidR="00F34BA4" w:rsidRDefault="0009529C">
            <w:pPr>
              <w:pStyle w:val="TableParagraph"/>
              <w:spacing w:before="17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800.00</w:t>
            </w:r>
          </w:p>
        </w:tc>
      </w:tr>
      <w:tr w:rsidR="00F34BA4" w14:paraId="4248E38A" w14:textId="77777777">
        <w:trPr>
          <w:trHeight w:val="571"/>
        </w:trPr>
        <w:tc>
          <w:tcPr>
            <w:tcW w:w="499" w:type="dxa"/>
          </w:tcPr>
          <w:p w14:paraId="34F60A0F" w14:textId="77777777" w:rsidR="00F34BA4" w:rsidRDefault="0009529C">
            <w:pPr>
              <w:pStyle w:val="TableParagraph"/>
              <w:spacing w:before="160"/>
              <w:ind w:left="128" w:right="11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925" w:type="dxa"/>
          </w:tcPr>
          <w:p w14:paraId="5DECBB96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Мочеприемник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прикроватный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мешков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мочи</w:t>
            </w:r>
          </w:p>
        </w:tc>
        <w:tc>
          <w:tcPr>
            <w:tcW w:w="3779" w:type="dxa"/>
          </w:tcPr>
          <w:p w14:paraId="5DE55709" w14:textId="77777777" w:rsidR="00F34BA4" w:rsidRDefault="0009529C">
            <w:pPr>
              <w:pStyle w:val="TableParagraph"/>
              <w:spacing w:before="17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600.00</w:t>
            </w:r>
          </w:p>
        </w:tc>
      </w:tr>
      <w:tr w:rsidR="00F34BA4" w14:paraId="61E27E97" w14:textId="77777777">
        <w:trPr>
          <w:trHeight w:val="558"/>
        </w:trPr>
        <w:tc>
          <w:tcPr>
            <w:tcW w:w="499" w:type="dxa"/>
          </w:tcPr>
          <w:p w14:paraId="014DF4DC" w14:textId="77777777" w:rsidR="00F34BA4" w:rsidRDefault="0009529C">
            <w:pPr>
              <w:pStyle w:val="TableParagraph"/>
              <w:spacing w:before="154"/>
              <w:ind w:left="128" w:right="11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925" w:type="dxa"/>
          </w:tcPr>
          <w:p w14:paraId="26B75997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уроприемник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62F4BC23" w14:textId="77777777" w:rsidR="00F34BA4" w:rsidRDefault="0009529C">
            <w:pPr>
              <w:pStyle w:val="TableParagraph"/>
              <w:spacing w:before="166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650.00</w:t>
            </w:r>
          </w:p>
        </w:tc>
      </w:tr>
      <w:tr w:rsidR="00F34BA4" w14:paraId="0A580975" w14:textId="77777777">
        <w:trPr>
          <w:trHeight w:val="571"/>
        </w:trPr>
        <w:tc>
          <w:tcPr>
            <w:tcW w:w="499" w:type="dxa"/>
          </w:tcPr>
          <w:p w14:paraId="491F505B" w14:textId="77777777" w:rsidR="00F34BA4" w:rsidRDefault="0009529C">
            <w:pPr>
              <w:pStyle w:val="TableParagraph"/>
              <w:spacing w:before="160"/>
              <w:ind w:left="128" w:right="11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925" w:type="dxa"/>
          </w:tcPr>
          <w:p w14:paraId="515A834E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уроприемник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 плоской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186C35C8" w14:textId="77777777" w:rsidR="00F34BA4" w:rsidRDefault="0009529C">
            <w:pPr>
              <w:pStyle w:val="TableParagraph"/>
              <w:spacing w:before="173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650.00</w:t>
            </w:r>
          </w:p>
        </w:tc>
      </w:tr>
      <w:tr w:rsidR="00F34BA4" w14:paraId="2748AA02" w14:textId="77777777">
        <w:trPr>
          <w:trHeight w:val="596"/>
        </w:trPr>
        <w:tc>
          <w:tcPr>
            <w:tcW w:w="499" w:type="dxa"/>
          </w:tcPr>
          <w:p w14:paraId="6E6F9223" w14:textId="77777777" w:rsidR="00F34BA4" w:rsidRDefault="0009529C">
            <w:pPr>
              <w:pStyle w:val="TableParagraph"/>
              <w:spacing w:before="174"/>
              <w:ind w:left="128" w:right="11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925" w:type="dxa"/>
          </w:tcPr>
          <w:p w14:paraId="4946313D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Двухкомпонентный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уроприемник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втянутых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стом</w:t>
            </w:r>
          </w:p>
        </w:tc>
        <w:tc>
          <w:tcPr>
            <w:tcW w:w="3779" w:type="dxa"/>
          </w:tcPr>
          <w:p w14:paraId="24DBD9FD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16"/>
              </w:rPr>
            </w:pPr>
          </w:p>
          <w:p w14:paraId="214676CF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685.00</w:t>
            </w:r>
          </w:p>
        </w:tc>
      </w:tr>
      <w:tr w:rsidR="00F34BA4" w14:paraId="57DBED1A" w14:textId="77777777">
        <w:trPr>
          <w:trHeight w:val="609"/>
        </w:trPr>
        <w:tc>
          <w:tcPr>
            <w:tcW w:w="499" w:type="dxa"/>
          </w:tcPr>
          <w:p w14:paraId="29AEDB28" w14:textId="77777777" w:rsidR="00F34BA4" w:rsidRDefault="0009529C">
            <w:pPr>
              <w:pStyle w:val="TableParagraph"/>
              <w:spacing w:before="180"/>
              <w:ind w:left="128" w:right="11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925" w:type="dxa"/>
          </w:tcPr>
          <w:p w14:paraId="341A4B7F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Двухкомпонентный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уроприемник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стом</w:t>
            </w:r>
          </w:p>
        </w:tc>
        <w:tc>
          <w:tcPr>
            <w:tcW w:w="3779" w:type="dxa"/>
          </w:tcPr>
          <w:p w14:paraId="6FCF294A" w14:textId="77777777" w:rsidR="00F34BA4" w:rsidRDefault="00F34BA4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796FFA22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650.00</w:t>
            </w:r>
          </w:p>
        </w:tc>
      </w:tr>
      <w:tr w:rsidR="00F34BA4" w14:paraId="23A6D961" w14:textId="77777777">
        <w:trPr>
          <w:trHeight w:val="341"/>
        </w:trPr>
        <w:tc>
          <w:tcPr>
            <w:tcW w:w="499" w:type="dxa"/>
          </w:tcPr>
          <w:p w14:paraId="2B23D6F0" w14:textId="77777777" w:rsidR="00F34BA4" w:rsidRDefault="0009529C">
            <w:pPr>
              <w:pStyle w:val="TableParagraph"/>
              <w:spacing w:before="45"/>
              <w:ind w:left="128" w:right="11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925" w:type="dxa"/>
          </w:tcPr>
          <w:p w14:paraId="18F97C86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Калоприемник</w:t>
            </w:r>
          </w:p>
        </w:tc>
        <w:tc>
          <w:tcPr>
            <w:tcW w:w="3779" w:type="dxa"/>
          </w:tcPr>
          <w:p w14:paraId="362AD129" w14:textId="77777777" w:rsidR="00F34BA4" w:rsidRDefault="0009529C">
            <w:pPr>
              <w:pStyle w:val="TableParagraph"/>
              <w:spacing w:before="58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796.19</w:t>
            </w:r>
          </w:p>
        </w:tc>
      </w:tr>
      <w:tr w:rsidR="00F34BA4" w14:paraId="020549C8" w14:textId="77777777">
        <w:trPr>
          <w:trHeight w:val="545"/>
        </w:trPr>
        <w:tc>
          <w:tcPr>
            <w:tcW w:w="499" w:type="dxa"/>
          </w:tcPr>
          <w:p w14:paraId="52EE1CA7" w14:textId="77777777" w:rsidR="00F34BA4" w:rsidRDefault="0009529C">
            <w:pPr>
              <w:pStyle w:val="TableParagraph"/>
              <w:spacing w:before="147"/>
              <w:ind w:left="128" w:right="116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925" w:type="dxa"/>
          </w:tcPr>
          <w:p w14:paraId="13CE1846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6485F498" w14:textId="77777777" w:rsidR="00F34BA4" w:rsidRDefault="0009529C">
            <w:pPr>
              <w:pStyle w:val="TableParagraph"/>
              <w:spacing w:before="159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730.00</w:t>
            </w:r>
          </w:p>
        </w:tc>
      </w:tr>
      <w:tr w:rsidR="00F34BA4" w14:paraId="1BD2317D" w14:textId="77777777">
        <w:trPr>
          <w:trHeight w:val="571"/>
        </w:trPr>
        <w:tc>
          <w:tcPr>
            <w:tcW w:w="499" w:type="dxa"/>
          </w:tcPr>
          <w:p w14:paraId="1FEC39FA" w14:textId="77777777" w:rsidR="00F34BA4" w:rsidRDefault="0009529C">
            <w:pPr>
              <w:pStyle w:val="TableParagraph"/>
              <w:spacing w:before="160"/>
              <w:ind w:left="128" w:right="11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925" w:type="dxa"/>
          </w:tcPr>
          <w:p w14:paraId="4478E7C4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 плоской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6D6020AB" w14:textId="77777777" w:rsidR="00F34BA4" w:rsidRDefault="0009529C">
            <w:pPr>
              <w:pStyle w:val="TableParagraph"/>
              <w:spacing w:before="172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730.00</w:t>
            </w:r>
          </w:p>
        </w:tc>
      </w:tr>
      <w:tr w:rsidR="00F34BA4" w14:paraId="59318DE3" w14:textId="77777777">
        <w:trPr>
          <w:trHeight w:val="596"/>
        </w:trPr>
        <w:tc>
          <w:tcPr>
            <w:tcW w:w="499" w:type="dxa"/>
          </w:tcPr>
          <w:p w14:paraId="69C15B81" w14:textId="77777777" w:rsidR="00F34BA4" w:rsidRDefault="0009529C">
            <w:pPr>
              <w:pStyle w:val="TableParagraph"/>
              <w:spacing w:before="173"/>
              <w:ind w:left="128" w:right="116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925" w:type="dxa"/>
          </w:tcPr>
          <w:p w14:paraId="39E04E90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 конвексной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6D32B6F6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6"/>
              </w:rPr>
            </w:pPr>
          </w:p>
          <w:p w14:paraId="4DA1F49A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717.00</w:t>
            </w:r>
          </w:p>
        </w:tc>
      </w:tr>
      <w:tr w:rsidR="00F34BA4" w14:paraId="0068739D" w14:textId="77777777">
        <w:trPr>
          <w:trHeight w:val="571"/>
        </w:trPr>
        <w:tc>
          <w:tcPr>
            <w:tcW w:w="499" w:type="dxa"/>
          </w:tcPr>
          <w:p w14:paraId="5D1D246A" w14:textId="77777777" w:rsidR="00F34BA4" w:rsidRDefault="0009529C">
            <w:pPr>
              <w:pStyle w:val="TableParagraph"/>
              <w:spacing w:before="159"/>
              <w:ind w:left="128" w:right="11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925" w:type="dxa"/>
          </w:tcPr>
          <w:p w14:paraId="420AE660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Однокомпонентный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встроенной плоской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пластиной</w:t>
            </w:r>
          </w:p>
        </w:tc>
        <w:tc>
          <w:tcPr>
            <w:tcW w:w="3779" w:type="dxa"/>
          </w:tcPr>
          <w:p w14:paraId="3734D1FC" w14:textId="77777777" w:rsidR="00F34BA4" w:rsidRDefault="0009529C">
            <w:pPr>
              <w:pStyle w:val="TableParagraph"/>
              <w:spacing w:before="172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730.00</w:t>
            </w:r>
          </w:p>
        </w:tc>
      </w:tr>
      <w:tr w:rsidR="00F34BA4" w14:paraId="6E634584" w14:textId="77777777">
        <w:trPr>
          <w:trHeight w:val="571"/>
        </w:trPr>
        <w:tc>
          <w:tcPr>
            <w:tcW w:w="499" w:type="dxa"/>
          </w:tcPr>
          <w:p w14:paraId="4227F0F4" w14:textId="77777777" w:rsidR="00F34BA4" w:rsidRDefault="0009529C">
            <w:pPr>
              <w:pStyle w:val="TableParagraph"/>
              <w:spacing w:before="161"/>
              <w:ind w:left="128" w:right="11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925" w:type="dxa"/>
          </w:tcPr>
          <w:p w14:paraId="11538CD9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Двухкомпонентный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втянутых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стом</w:t>
            </w:r>
          </w:p>
        </w:tc>
        <w:tc>
          <w:tcPr>
            <w:tcW w:w="3779" w:type="dxa"/>
          </w:tcPr>
          <w:p w14:paraId="4D4F1847" w14:textId="77777777" w:rsidR="00F34BA4" w:rsidRDefault="0009529C">
            <w:pPr>
              <w:pStyle w:val="TableParagraph"/>
              <w:spacing w:before="174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700.00</w:t>
            </w:r>
          </w:p>
        </w:tc>
      </w:tr>
      <w:tr w:rsidR="00F34BA4" w14:paraId="6A420671" w14:textId="77777777">
        <w:trPr>
          <w:trHeight w:val="596"/>
        </w:trPr>
        <w:tc>
          <w:tcPr>
            <w:tcW w:w="499" w:type="dxa"/>
          </w:tcPr>
          <w:p w14:paraId="716EBE1B" w14:textId="77777777" w:rsidR="00F34BA4" w:rsidRDefault="0009529C">
            <w:pPr>
              <w:pStyle w:val="TableParagraph"/>
              <w:spacing w:before="172"/>
              <w:ind w:left="128" w:right="116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925" w:type="dxa"/>
          </w:tcPr>
          <w:p w14:paraId="407FF40A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Двухкомпонентный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недренируемый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калоприемник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втянутых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стом</w:t>
            </w:r>
          </w:p>
        </w:tc>
        <w:tc>
          <w:tcPr>
            <w:tcW w:w="3779" w:type="dxa"/>
          </w:tcPr>
          <w:p w14:paraId="07C20292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6"/>
              </w:rPr>
            </w:pPr>
          </w:p>
          <w:p w14:paraId="38E953D6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730.00</w:t>
            </w:r>
          </w:p>
        </w:tc>
      </w:tr>
      <w:tr w:rsidR="00F34BA4" w14:paraId="6C4E6B05" w14:textId="77777777">
        <w:trPr>
          <w:trHeight w:val="826"/>
        </w:trPr>
        <w:tc>
          <w:tcPr>
            <w:tcW w:w="499" w:type="dxa"/>
          </w:tcPr>
          <w:p w14:paraId="01FE04C1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25"/>
              </w:rPr>
            </w:pPr>
          </w:p>
          <w:p w14:paraId="09092294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925" w:type="dxa"/>
          </w:tcPr>
          <w:p w14:paraId="3E803FAA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диуреза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до 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миллилитров)</w:t>
            </w:r>
          </w:p>
        </w:tc>
        <w:tc>
          <w:tcPr>
            <w:tcW w:w="3779" w:type="dxa"/>
          </w:tcPr>
          <w:p w14:paraId="59173A8F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B2E5A63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236.27</w:t>
            </w:r>
          </w:p>
        </w:tc>
      </w:tr>
      <w:tr w:rsidR="00F34BA4" w14:paraId="215DA58C" w14:textId="77777777">
        <w:trPr>
          <w:trHeight w:val="915"/>
        </w:trPr>
        <w:tc>
          <w:tcPr>
            <w:tcW w:w="499" w:type="dxa"/>
          </w:tcPr>
          <w:p w14:paraId="176C7DC1" w14:textId="77777777" w:rsidR="00F34BA4" w:rsidRDefault="00F34BA4">
            <w:pPr>
              <w:pStyle w:val="TableParagraph"/>
              <w:spacing w:before="11"/>
              <w:ind w:left="0"/>
              <w:jc w:val="left"/>
              <w:rPr>
                <w:b/>
                <w:sz w:val="28"/>
              </w:rPr>
            </w:pPr>
          </w:p>
          <w:p w14:paraId="38210DFC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925" w:type="dxa"/>
          </w:tcPr>
          <w:p w14:paraId="67225137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диуреза 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миллилитров)</w:t>
            </w:r>
          </w:p>
        </w:tc>
        <w:tc>
          <w:tcPr>
            <w:tcW w:w="3779" w:type="dxa"/>
          </w:tcPr>
          <w:p w14:paraId="2A928E90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5373ED26" w14:textId="77777777" w:rsidR="00F34BA4" w:rsidRDefault="0009529C">
            <w:pPr>
              <w:pStyle w:val="TableParagraph"/>
              <w:spacing w:before="116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251.55</w:t>
            </w:r>
          </w:p>
        </w:tc>
      </w:tr>
    </w:tbl>
    <w:p w14:paraId="20A49E10" w14:textId="024C2D86" w:rsidR="00F34BA4" w:rsidRDefault="000466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1457C2" wp14:editId="4C12A4E1">
                <wp:simplePos x="0" y="0"/>
                <wp:positionH relativeFrom="page">
                  <wp:posOffset>285750</wp:posOffset>
                </wp:positionH>
                <wp:positionV relativeFrom="page">
                  <wp:posOffset>6867525</wp:posOffset>
                </wp:positionV>
                <wp:extent cx="130175" cy="305371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05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A48A" w14:textId="2D38619C" w:rsidR="00F34BA4" w:rsidRDefault="00F34BA4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7C2" id="Text Box 19" o:spid="_x0000_s1027" type="#_x0000_t202" style="position:absolute;margin-left:22.5pt;margin-top:540.75pt;width:10.25pt;height:240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45E7A48A" w14:textId="2D38619C" w:rsidR="00F34BA4" w:rsidRDefault="00F34BA4">
                      <w:pPr>
                        <w:spacing w:before="17"/>
                        <w:ind w:left="20"/>
                        <w:rPr>
                          <w:rFonts w:ascii="Roboto" w:hAnsi="Roboto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509A1C" w14:textId="77777777" w:rsidR="00F34BA4" w:rsidRDefault="00F34BA4">
      <w:pPr>
        <w:rPr>
          <w:sz w:val="2"/>
          <w:szCs w:val="2"/>
        </w:rPr>
        <w:sectPr w:rsidR="00F34BA4">
          <w:footerReference w:type="default" r:id="rId7"/>
          <w:pgSz w:w="11910" w:h="16840"/>
          <w:pgMar w:top="1060" w:right="1240" w:bottom="1140" w:left="1240" w:header="0" w:footer="95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25"/>
        <w:gridCol w:w="3779"/>
      </w:tblGrid>
      <w:tr w:rsidR="00F34BA4" w14:paraId="49924DC4" w14:textId="77777777">
        <w:trPr>
          <w:trHeight w:val="787"/>
        </w:trPr>
        <w:tc>
          <w:tcPr>
            <w:tcW w:w="499" w:type="dxa"/>
          </w:tcPr>
          <w:p w14:paraId="3D351D42" w14:textId="77777777" w:rsidR="00F34BA4" w:rsidRDefault="00F34BA4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14:paraId="39B034D5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925" w:type="dxa"/>
          </w:tcPr>
          <w:p w14:paraId="37E7B0A3" w14:textId="77777777" w:rsidR="00F34BA4" w:rsidRDefault="0009529C">
            <w:pPr>
              <w:pStyle w:val="TableParagraph"/>
              <w:spacing w:before="91" w:line="235" w:lineRule="auto"/>
              <w:ind w:right="337"/>
              <w:jc w:val="both"/>
              <w:rPr>
                <w:sz w:val="20"/>
              </w:rPr>
            </w:pPr>
            <w:r>
              <w:rPr>
                <w:sz w:val="20"/>
              </w:rPr>
              <w:t>Подгузник, размером более 55 сантиметров в талии,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обычной впитываемости (до 20% суточного диуреза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до 2310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миллилитра)</w:t>
            </w:r>
          </w:p>
        </w:tc>
        <w:tc>
          <w:tcPr>
            <w:tcW w:w="3779" w:type="dxa"/>
          </w:tcPr>
          <w:p w14:paraId="4E702E36" w14:textId="77777777" w:rsidR="00F34BA4" w:rsidRDefault="00F34BA4"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 w14:paraId="40A9B505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238.60</w:t>
            </w:r>
          </w:p>
        </w:tc>
      </w:tr>
      <w:tr w:rsidR="00F34BA4" w14:paraId="0C2027F6" w14:textId="77777777">
        <w:trPr>
          <w:trHeight w:val="826"/>
        </w:trPr>
        <w:tc>
          <w:tcPr>
            <w:tcW w:w="499" w:type="dxa"/>
          </w:tcPr>
          <w:p w14:paraId="0CBE46F3" w14:textId="77777777" w:rsidR="00F34BA4" w:rsidRDefault="00F34BA4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14:paraId="7AB49D95" w14:textId="77777777" w:rsidR="00F34BA4" w:rsidRDefault="0009529C">
            <w:pPr>
              <w:pStyle w:val="TableParagraph"/>
              <w:spacing w:before="1"/>
              <w:ind w:left="128" w:right="11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925" w:type="dxa"/>
          </w:tcPr>
          <w:p w14:paraId="7E0E5E01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диуреза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миллилитра)</w:t>
            </w:r>
          </w:p>
        </w:tc>
        <w:tc>
          <w:tcPr>
            <w:tcW w:w="3779" w:type="dxa"/>
          </w:tcPr>
          <w:p w14:paraId="08393664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5E84EB5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255.64</w:t>
            </w:r>
          </w:p>
        </w:tc>
      </w:tr>
      <w:tr w:rsidR="00F34BA4" w14:paraId="3FBD3C62" w14:textId="77777777">
        <w:trPr>
          <w:trHeight w:val="864"/>
        </w:trPr>
        <w:tc>
          <w:tcPr>
            <w:tcW w:w="499" w:type="dxa"/>
          </w:tcPr>
          <w:p w14:paraId="48A9B04E" w14:textId="77777777" w:rsidR="00F34BA4" w:rsidRDefault="00F34BA4">
            <w:pPr>
              <w:pStyle w:val="TableParagraph"/>
              <w:spacing w:before="8"/>
              <w:ind w:left="0"/>
              <w:jc w:val="left"/>
              <w:rPr>
                <w:b/>
                <w:sz w:val="26"/>
              </w:rPr>
            </w:pPr>
          </w:p>
          <w:p w14:paraId="30DD730F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925" w:type="dxa"/>
          </w:tcPr>
          <w:p w14:paraId="3A93CE4E" w14:textId="77777777" w:rsidR="00F34BA4" w:rsidRDefault="0009529C">
            <w:pPr>
              <w:pStyle w:val="TableParagraph"/>
              <w:spacing w:before="1" w:line="235" w:lineRule="auto"/>
              <w:ind w:right="337"/>
              <w:jc w:val="both"/>
              <w:rPr>
                <w:sz w:val="20"/>
              </w:rPr>
            </w:pPr>
            <w:r>
              <w:rPr>
                <w:sz w:val="20"/>
              </w:rPr>
              <w:t>Подгузник, размером более 75 сантиметров в талии,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обычной впитываемости (до 20% суточного диуреза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до 2310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миллилитра)</w:t>
            </w:r>
          </w:p>
        </w:tc>
        <w:tc>
          <w:tcPr>
            <w:tcW w:w="3779" w:type="dxa"/>
          </w:tcPr>
          <w:p w14:paraId="535E6798" w14:textId="77777777" w:rsidR="00F34BA4" w:rsidRDefault="00F34BA4">
            <w:pPr>
              <w:pStyle w:val="TableParagraph"/>
              <w:spacing w:before="9"/>
              <w:ind w:left="0"/>
              <w:jc w:val="left"/>
              <w:rPr>
                <w:b/>
                <w:sz w:val="27"/>
              </w:rPr>
            </w:pPr>
          </w:p>
          <w:p w14:paraId="67B90337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241.76</w:t>
            </w:r>
          </w:p>
        </w:tc>
      </w:tr>
      <w:tr w:rsidR="00F34BA4" w14:paraId="4C1D16B6" w14:textId="77777777">
        <w:trPr>
          <w:trHeight w:val="915"/>
        </w:trPr>
        <w:tc>
          <w:tcPr>
            <w:tcW w:w="499" w:type="dxa"/>
          </w:tcPr>
          <w:p w14:paraId="59C2488D" w14:textId="77777777" w:rsidR="00F34BA4" w:rsidRDefault="00F34BA4">
            <w:pPr>
              <w:pStyle w:val="TableParagraph"/>
              <w:spacing w:before="10"/>
              <w:ind w:left="0"/>
              <w:jc w:val="left"/>
              <w:rPr>
                <w:b/>
                <w:sz w:val="28"/>
              </w:rPr>
            </w:pPr>
          </w:p>
          <w:p w14:paraId="0D6637F8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925" w:type="dxa"/>
          </w:tcPr>
          <w:p w14:paraId="257DEA68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диуреза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миллилитра)</w:t>
            </w:r>
          </w:p>
        </w:tc>
        <w:tc>
          <w:tcPr>
            <w:tcW w:w="3779" w:type="dxa"/>
          </w:tcPr>
          <w:p w14:paraId="6A964BEE" w14:textId="77777777" w:rsidR="00F34BA4" w:rsidRDefault="00F34BA4">
            <w:pPr>
              <w:pStyle w:val="TableParagraph"/>
              <w:spacing w:before="11"/>
              <w:ind w:left="0"/>
              <w:jc w:val="left"/>
              <w:rPr>
                <w:b/>
                <w:sz w:val="29"/>
              </w:rPr>
            </w:pPr>
          </w:p>
          <w:p w14:paraId="22EBD37D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267.44</w:t>
            </w:r>
          </w:p>
        </w:tc>
      </w:tr>
      <w:tr w:rsidR="00F34BA4" w14:paraId="4945DD1D" w14:textId="77777777">
        <w:trPr>
          <w:trHeight w:val="826"/>
        </w:trPr>
        <w:tc>
          <w:tcPr>
            <w:tcW w:w="499" w:type="dxa"/>
          </w:tcPr>
          <w:p w14:paraId="12FD15B8" w14:textId="77777777" w:rsidR="00F34BA4" w:rsidRDefault="00F34BA4">
            <w:pPr>
              <w:pStyle w:val="TableParagraph"/>
              <w:spacing w:before="11"/>
              <w:ind w:left="0"/>
              <w:jc w:val="left"/>
              <w:rPr>
                <w:b/>
                <w:sz w:val="24"/>
              </w:rPr>
            </w:pPr>
          </w:p>
          <w:p w14:paraId="1236DFE8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925" w:type="dxa"/>
          </w:tcPr>
          <w:p w14:paraId="5E387343" w14:textId="77777777" w:rsidR="00F34BA4" w:rsidRDefault="0009529C">
            <w:pPr>
              <w:pStyle w:val="TableParagraph"/>
              <w:spacing w:before="1"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диуреза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до 2310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миллилитров)</w:t>
            </w:r>
          </w:p>
        </w:tc>
        <w:tc>
          <w:tcPr>
            <w:tcW w:w="3779" w:type="dxa"/>
          </w:tcPr>
          <w:p w14:paraId="36AAC315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26"/>
              </w:rPr>
            </w:pPr>
          </w:p>
          <w:p w14:paraId="500ACC21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236.30</w:t>
            </w:r>
          </w:p>
        </w:tc>
      </w:tr>
      <w:tr w:rsidR="00F34BA4" w14:paraId="2ED5FFC1" w14:textId="77777777">
        <w:trPr>
          <w:trHeight w:val="864"/>
        </w:trPr>
        <w:tc>
          <w:tcPr>
            <w:tcW w:w="499" w:type="dxa"/>
          </w:tcPr>
          <w:p w14:paraId="1840742F" w14:textId="77777777" w:rsidR="00F34BA4" w:rsidRDefault="00F34BA4">
            <w:pPr>
              <w:pStyle w:val="TableParagraph"/>
              <w:spacing w:before="7"/>
              <w:ind w:left="0"/>
              <w:jc w:val="left"/>
              <w:rPr>
                <w:b/>
                <w:sz w:val="26"/>
              </w:rPr>
            </w:pPr>
          </w:p>
          <w:p w14:paraId="7BB5EFF5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925" w:type="dxa"/>
          </w:tcPr>
          <w:p w14:paraId="0DC395C0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диуреза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миллилитров)</w:t>
            </w:r>
          </w:p>
        </w:tc>
        <w:tc>
          <w:tcPr>
            <w:tcW w:w="3779" w:type="dxa"/>
          </w:tcPr>
          <w:p w14:paraId="23549116" w14:textId="77777777" w:rsidR="00F34BA4" w:rsidRDefault="00F34BA4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14:paraId="7E4EC484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263.55</w:t>
            </w:r>
          </w:p>
        </w:tc>
      </w:tr>
      <w:tr w:rsidR="00F34BA4" w14:paraId="58AB7279" w14:textId="77777777">
        <w:trPr>
          <w:trHeight w:val="877"/>
        </w:trPr>
        <w:tc>
          <w:tcPr>
            <w:tcW w:w="499" w:type="dxa"/>
          </w:tcPr>
          <w:p w14:paraId="62C15612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14:paraId="2E0FCAE7" w14:textId="77777777" w:rsidR="00F34BA4" w:rsidRDefault="0009529C">
            <w:pPr>
              <w:pStyle w:val="TableParagraph"/>
              <w:ind w:left="128" w:right="11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925" w:type="dxa"/>
          </w:tcPr>
          <w:p w14:paraId="2EE7DC02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диуреза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миллилитров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классификатору)</w:t>
            </w:r>
          </w:p>
        </w:tc>
        <w:tc>
          <w:tcPr>
            <w:tcW w:w="3779" w:type="dxa"/>
          </w:tcPr>
          <w:p w14:paraId="0FEFF546" w14:textId="77777777" w:rsidR="00F34BA4" w:rsidRDefault="00F34BA4">
            <w:pPr>
              <w:pStyle w:val="TableParagraph"/>
              <w:spacing w:before="3"/>
              <w:ind w:left="0"/>
              <w:jc w:val="left"/>
              <w:rPr>
                <w:b/>
                <w:sz w:val="28"/>
              </w:rPr>
            </w:pPr>
          </w:p>
          <w:p w14:paraId="03A128EB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266.64</w:t>
            </w:r>
          </w:p>
        </w:tc>
      </w:tr>
      <w:tr w:rsidR="00F34BA4" w14:paraId="3EA60F76" w14:textId="77777777">
        <w:trPr>
          <w:trHeight w:val="1132"/>
        </w:trPr>
        <w:tc>
          <w:tcPr>
            <w:tcW w:w="499" w:type="dxa"/>
          </w:tcPr>
          <w:p w14:paraId="44536127" w14:textId="77777777" w:rsidR="00F34BA4" w:rsidRDefault="00F34BA4">
            <w:pPr>
              <w:pStyle w:val="TableParagraph"/>
              <w:ind w:left="0"/>
              <w:jc w:val="left"/>
              <w:rPr>
                <w:b/>
              </w:rPr>
            </w:pPr>
          </w:p>
          <w:p w14:paraId="4DC2DCCD" w14:textId="77777777" w:rsidR="00F34BA4" w:rsidRDefault="0009529C">
            <w:pPr>
              <w:pStyle w:val="TableParagraph"/>
              <w:spacing w:before="187"/>
              <w:ind w:left="128" w:right="116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925" w:type="dxa"/>
          </w:tcPr>
          <w:p w14:paraId="479D70D3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Подгузник,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впитываемости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диуреза 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миллилитров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классификатору)</w:t>
            </w:r>
          </w:p>
        </w:tc>
        <w:tc>
          <w:tcPr>
            <w:tcW w:w="3779" w:type="dxa"/>
          </w:tcPr>
          <w:p w14:paraId="7DFE2C02" w14:textId="77777777" w:rsidR="00F34BA4" w:rsidRDefault="00F34BA4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14:paraId="1AEB555F" w14:textId="77777777" w:rsidR="00F34BA4" w:rsidRDefault="00F34BA4">
            <w:pPr>
              <w:pStyle w:val="TableParagraph"/>
              <w:spacing w:before="4"/>
              <w:ind w:left="0"/>
              <w:jc w:val="left"/>
              <w:rPr>
                <w:b/>
                <w:sz w:val="19"/>
              </w:rPr>
            </w:pPr>
          </w:p>
          <w:p w14:paraId="5136CEBD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283.54</w:t>
            </w:r>
          </w:p>
        </w:tc>
      </w:tr>
      <w:tr w:rsidR="00F34BA4" w14:paraId="67005C30" w14:textId="77777777">
        <w:trPr>
          <w:trHeight w:val="622"/>
        </w:trPr>
        <w:tc>
          <w:tcPr>
            <w:tcW w:w="499" w:type="dxa"/>
          </w:tcPr>
          <w:p w14:paraId="03AC03CD" w14:textId="77777777" w:rsidR="00F34BA4" w:rsidRDefault="0009529C">
            <w:pPr>
              <w:pStyle w:val="TableParagraph"/>
              <w:spacing w:before="184"/>
              <w:ind w:left="128" w:right="116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925" w:type="dxa"/>
          </w:tcPr>
          <w:p w14:paraId="791A9275" w14:textId="77777777" w:rsidR="00F34BA4" w:rsidRDefault="0009529C">
            <w:pPr>
              <w:pStyle w:val="TableParagraph"/>
              <w:spacing w:line="235" w:lineRule="auto"/>
              <w:ind w:right="1013"/>
              <w:jc w:val="left"/>
              <w:rPr>
                <w:sz w:val="20"/>
              </w:rPr>
            </w:pPr>
            <w:r>
              <w:rPr>
                <w:sz w:val="20"/>
              </w:rPr>
              <w:t>Подгузник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килограмм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3779" w:type="dxa"/>
          </w:tcPr>
          <w:p w14:paraId="0B717B2F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7"/>
              </w:rPr>
            </w:pPr>
          </w:p>
          <w:p w14:paraId="1B8F641D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118.72</w:t>
            </w:r>
          </w:p>
        </w:tc>
      </w:tr>
      <w:tr w:rsidR="00F34BA4" w14:paraId="17E1B78E" w14:textId="77777777">
        <w:trPr>
          <w:trHeight w:val="609"/>
        </w:trPr>
        <w:tc>
          <w:tcPr>
            <w:tcW w:w="499" w:type="dxa"/>
          </w:tcPr>
          <w:p w14:paraId="13DD8B5C" w14:textId="77777777" w:rsidR="00F34BA4" w:rsidRDefault="0009529C">
            <w:pPr>
              <w:pStyle w:val="TableParagraph"/>
              <w:spacing w:before="180"/>
              <w:ind w:left="128" w:right="11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925" w:type="dxa"/>
          </w:tcPr>
          <w:p w14:paraId="35380DCE" w14:textId="77777777" w:rsidR="00F34BA4" w:rsidRDefault="0009529C">
            <w:pPr>
              <w:pStyle w:val="TableParagraph"/>
              <w:spacing w:line="235" w:lineRule="auto"/>
              <w:ind w:right="1013"/>
              <w:jc w:val="left"/>
              <w:rPr>
                <w:sz w:val="20"/>
              </w:rPr>
            </w:pPr>
            <w:r>
              <w:rPr>
                <w:sz w:val="20"/>
              </w:rPr>
              <w:t>Подгузник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килограмм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3779" w:type="dxa"/>
          </w:tcPr>
          <w:p w14:paraId="42767951" w14:textId="77777777" w:rsidR="00F34BA4" w:rsidRDefault="00F34BA4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5618FE54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119.32</w:t>
            </w:r>
          </w:p>
        </w:tc>
      </w:tr>
      <w:tr w:rsidR="00F34BA4" w14:paraId="5AE641E5" w14:textId="77777777">
        <w:trPr>
          <w:trHeight w:val="583"/>
        </w:trPr>
        <w:tc>
          <w:tcPr>
            <w:tcW w:w="499" w:type="dxa"/>
          </w:tcPr>
          <w:p w14:paraId="494B90A9" w14:textId="77777777" w:rsidR="00F34BA4" w:rsidRDefault="0009529C">
            <w:pPr>
              <w:pStyle w:val="TableParagraph"/>
              <w:spacing w:before="167"/>
              <w:ind w:left="128" w:right="116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925" w:type="dxa"/>
          </w:tcPr>
          <w:p w14:paraId="72F98792" w14:textId="77777777" w:rsidR="00F34BA4" w:rsidRDefault="0009529C">
            <w:pPr>
              <w:pStyle w:val="TableParagraph"/>
              <w:spacing w:before="1" w:line="235" w:lineRule="auto"/>
              <w:ind w:right="1013"/>
              <w:jc w:val="left"/>
              <w:rPr>
                <w:sz w:val="20"/>
              </w:rPr>
            </w:pPr>
            <w:r>
              <w:rPr>
                <w:sz w:val="20"/>
              </w:rPr>
              <w:t>Подгузник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килограмм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3779" w:type="dxa"/>
          </w:tcPr>
          <w:p w14:paraId="69D2E69F" w14:textId="77777777" w:rsidR="00F34BA4" w:rsidRDefault="0009529C">
            <w:pPr>
              <w:pStyle w:val="TableParagraph"/>
              <w:spacing w:before="179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127.19</w:t>
            </w:r>
          </w:p>
        </w:tc>
      </w:tr>
      <w:tr w:rsidR="00F34BA4" w14:paraId="76802EB7" w14:textId="77777777">
        <w:trPr>
          <w:trHeight w:val="622"/>
        </w:trPr>
        <w:tc>
          <w:tcPr>
            <w:tcW w:w="499" w:type="dxa"/>
          </w:tcPr>
          <w:p w14:paraId="4E7AC9C1" w14:textId="77777777" w:rsidR="00F34BA4" w:rsidRDefault="0009529C">
            <w:pPr>
              <w:pStyle w:val="TableParagraph"/>
              <w:spacing w:before="186"/>
              <w:ind w:left="128" w:right="11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925" w:type="dxa"/>
          </w:tcPr>
          <w:p w14:paraId="579AC99A" w14:textId="77777777" w:rsidR="00F34BA4" w:rsidRDefault="0009529C">
            <w:pPr>
              <w:pStyle w:val="TableParagraph"/>
              <w:spacing w:line="235" w:lineRule="auto"/>
              <w:ind w:right="911"/>
              <w:jc w:val="left"/>
              <w:rPr>
                <w:sz w:val="20"/>
              </w:rPr>
            </w:pPr>
            <w:r>
              <w:rPr>
                <w:sz w:val="20"/>
              </w:rPr>
              <w:t>Подгузник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килограмм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3779" w:type="dxa"/>
          </w:tcPr>
          <w:p w14:paraId="683506A3" w14:textId="77777777" w:rsidR="00F34BA4" w:rsidRDefault="00F34BA4">
            <w:pPr>
              <w:pStyle w:val="TableParagraph"/>
              <w:spacing w:before="3"/>
              <w:ind w:left="0"/>
              <w:jc w:val="left"/>
              <w:rPr>
                <w:b/>
                <w:sz w:val="17"/>
              </w:rPr>
            </w:pPr>
          </w:p>
          <w:p w14:paraId="554C986B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114.74</w:t>
            </w:r>
          </w:p>
        </w:tc>
      </w:tr>
      <w:tr w:rsidR="00F34BA4" w14:paraId="037060B3" w14:textId="77777777">
        <w:trPr>
          <w:trHeight w:val="558"/>
        </w:trPr>
        <w:tc>
          <w:tcPr>
            <w:tcW w:w="499" w:type="dxa"/>
          </w:tcPr>
          <w:p w14:paraId="2E8D0743" w14:textId="77777777" w:rsidR="00F34BA4" w:rsidRDefault="0009529C">
            <w:pPr>
              <w:pStyle w:val="TableParagraph"/>
              <w:spacing w:before="153"/>
              <w:ind w:left="128" w:right="116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925" w:type="dxa"/>
          </w:tcPr>
          <w:p w14:paraId="735C54A7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Подгузник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килограмм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3779" w:type="dxa"/>
          </w:tcPr>
          <w:p w14:paraId="3828772A" w14:textId="77777777" w:rsidR="00F34BA4" w:rsidRDefault="0009529C">
            <w:pPr>
              <w:pStyle w:val="TableParagraph"/>
              <w:spacing w:before="165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122.47</w:t>
            </w:r>
          </w:p>
        </w:tc>
      </w:tr>
      <w:tr w:rsidR="00F34BA4" w14:paraId="00275F68" w14:textId="77777777">
        <w:trPr>
          <w:trHeight w:val="635"/>
        </w:trPr>
        <w:tc>
          <w:tcPr>
            <w:tcW w:w="499" w:type="dxa"/>
          </w:tcPr>
          <w:p w14:paraId="093A6FB9" w14:textId="77777777" w:rsidR="00F34BA4" w:rsidRDefault="0009529C">
            <w:pPr>
              <w:pStyle w:val="TableParagraph"/>
              <w:spacing w:before="192"/>
              <w:ind w:left="128" w:right="116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925" w:type="dxa"/>
          </w:tcPr>
          <w:p w14:paraId="21DCC4A1" w14:textId="77777777" w:rsidR="00F34BA4" w:rsidRDefault="0009529C">
            <w:pPr>
              <w:pStyle w:val="TableParagraph"/>
              <w:spacing w:before="1"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Впитывающая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простынь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(пеленка)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3779" w:type="dxa"/>
          </w:tcPr>
          <w:p w14:paraId="2D7025B6" w14:textId="77777777" w:rsidR="00F34BA4" w:rsidRDefault="00F34BA4"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 w14:paraId="42638D0F" w14:textId="77777777" w:rsidR="00F34BA4" w:rsidRDefault="0009529C">
            <w:pPr>
              <w:pStyle w:val="TableParagraph"/>
              <w:ind w:left="1440" w:right="1430"/>
              <w:rPr>
                <w:sz w:val="18"/>
              </w:rPr>
            </w:pPr>
            <w:r>
              <w:rPr>
                <w:w w:val="105"/>
                <w:sz w:val="18"/>
              </w:rPr>
              <w:t>163.80</w:t>
            </w:r>
          </w:p>
        </w:tc>
      </w:tr>
      <w:tr w:rsidR="00F34BA4" w14:paraId="3A407D73" w14:textId="77777777">
        <w:trPr>
          <w:trHeight w:val="635"/>
        </w:trPr>
        <w:tc>
          <w:tcPr>
            <w:tcW w:w="499" w:type="dxa"/>
          </w:tcPr>
          <w:p w14:paraId="0183BBED" w14:textId="77777777" w:rsidR="00F34BA4" w:rsidRDefault="0009529C">
            <w:pPr>
              <w:pStyle w:val="TableParagraph"/>
              <w:spacing w:before="191"/>
              <w:ind w:left="128" w:right="11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925" w:type="dxa"/>
          </w:tcPr>
          <w:p w14:paraId="35CD2DD8" w14:textId="77777777" w:rsidR="00F34BA4" w:rsidRDefault="0009529C">
            <w:pPr>
              <w:pStyle w:val="TableParagraph"/>
              <w:spacing w:before="1"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Впитывающая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простынь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(пеленка)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сантиметров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 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3779" w:type="dxa"/>
          </w:tcPr>
          <w:p w14:paraId="1B6488E8" w14:textId="77777777" w:rsidR="00F34BA4" w:rsidRDefault="00F34BA4">
            <w:pPr>
              <w:pStyle w:val="TableParagraph"/>
              <w:spacing w:before="2"/>
              <w:ind w:left="0"/>
              <w:jc w:val="left"/>
              <w:rPr>
                <w:b/>
                <w:sz w:val="18"/>
              </w:rPr>
            </w:pPr>
          </w:p>
          <w:p w14:paraId="7AE4E560" w14:textId="77777777" w:rsidR="00F34BA4" w:rsidRDefault="0009529C">
            <w:pPr>
              <w:pStyle w:val="TableParagraph"/>
              <w:ind w:left="1440" w:right="1430"/>
              <w:rPr>
                <w:sz w:val="17"/>
              </w:rPr>
            </w:pPr>
            <w:r>
              <w:rPr>
                <w:sz w:val="17"/>
              </w:rPr>
              <w:t>183.60</w:t>
            </w:r>
          </w:p>
        </w:tc>
      </w:tr>
      <w:tr w:rsidR="00F34BA4" w14:paraId="48AF7DCB" w14:textId="77777777">
        <w:trPr>
          <w:trHeight w:val="341"/>
        </w:trPr>
        <w:tc>
          <w:tcPr>
            <w:tcW w:w="499" w:type="dxa"/>
          </w:tcPr>
          <w:p w14:paraId="57197C11" w14:textId="77777777" w:rsidR="00F34BA4" w:rsidRDefault="0009529C">
            <w:pPr>
              <w:pStyle w:val="TableParagraph"/>
              <w:spacing w:before="45"/>
              <w:ind w:left="128" w:right="11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925" w:type="dxa"/>
          </w:tcPr>
          <w:p w14:paraId="07B98979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Катетер</w:t>
            </w:r>
          </w:p>
        </w:tc>
        <w:tc>
          <w:tcPr>
            <w:tcW w:w="3779" w:type="dxa"/>
          </w:tcPr>
          <w:p w14:paraId="73DB8CA5" w14:textId="77777777" w:rsidR="00F34BA4" w:rsidRDefault="0009529C">
            <w:pPr>
              <w:pStyle w:val="TableParagraph"/>
              <w:spacing w:before="61"/>
              <w:ind w:left="1440" w:right="1430"/>
              <w:rPr>
                <w:sz w:val="17"/>
              </w:rPr>
            </w:pPr>
            <w:r>
              <w:rPr>
                <w:sz w:val="17"/>
              </w:rPr>
              <w:t>989.09</w:t>
            </w:r>
          </w:p>
        </w:tc>
      </w:tr>
      <w:tr w:rsidR="00F34BA4" w14:paraId="2FC1DF68" w14:textId="77777777">
        <w:trPr>
          <w:trHeight w:val="635"/>
        </w:trPr>
        <w:tc>
          <w:tcPr>
            <w:tcW w:w="499" w:type="dxa"/>
          </w:tcPr>
          <w:p w14:paraId="0F79A54C" w14:textId="77777777" w:rsidR="00F34BA4" w:rsidRDefault="0009529C">
            <w:pPr>
              <w:pStyle w:val="TableParagraph"/>
              <w:spacing w:before="193"/>
              <w:ind w:left="128" w:right="11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925" w:type="dxa"/>
          </w:tcPr>
          <w:p w14:paraId="48C71233" w14:textId="77777777" w:rsidR="00F34BA4" w:rsidRDefault="0009529C">
            <w:pPr>
              <w:pStyle w:val="TableParagraph"/>
              <w:spacing w:before="1"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Катетер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одноразового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детей-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диагнозом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Бифида</w:t>
            </w:r>
          </w:p>
        </w:tc>
        <w:tc>
          <w:tcPr>
            <w:tcW w:w="3779" w:type="dxa"/>
          </w:tcPr>
          <w:p w14:paraId="18121435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8"/>
              </w:rPr>
            </w:pPr>
          </w:p>
          <w:p w14:paraId="089DFB64" w14:textId="77777777" w:rsidR="00F34BA4" w:rsidRDefault="0009529C">
            <w:pPr>
              <w:pStyle w:val="TableParagraph"/>
              <w:spacing w:before="1"/>
              <w:ind w:left="1440" w:right="1430"/>
              <w:rPr>
                <w:sz w:val="17"/>
              </w:rPr>
            </w:pPr>
            <w:r>
              <w:rPr>
                <w:sz w:val="17"/>
              </w:rPr>
              <w:t>146.58</w:t>
            </w:r>
          </w:p>
        </w:tc>
      </w:tr>
      <w:tr w:rsidR="00F34BA4" w14:paraId="74AC98F7" w14:textId="77777777">
        <w:trPr>
          <w:trHeight w:val="584"/>
        </w:trPr>
        <w:tc>
          <w:tcPr>
            <w:tcW w:w="499" w:type="dxa"/>
          </w:tcPr>
          <w:p w14:paraId="3BA45579" w14:textId="77777777" w:rsidR="00F34BA4" w:rsidRDefault="0009529C">
            <w:pPr>
              <w:pStyle w:val="TableParagraph"/>
              <w:spacing w:before="167"/>
              <w:ind w:left="128" w:right="11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925" w:type="dxa"/>
          </w:tcPr>
          <w:p w14:paraId="2A6FE1BE" w14:textId="77777777" w:rsidR="00F34BA4" w:rsidRDefault="0009529C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Паста-герметик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выравнивания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 стомы</w:t>
            </w:r>
          </w:p>
        </w:tc>
        <w:tc>
          <w:tcPr>
            <w:tcW w:w="3779" w:type="dxa"/>
          </w:tcPr>
          <w:p w14:paraId="2134073F" w14:textId="77777777" w:rsidR="00F34BA4" w:rsidRDefault="00F34BA4">
            <w:pPr>
              <w:pStyle w:val="TableParagraph"/>
              <w:spacing w:before="10"/>
              <w:ind w:left="0"/>
              <w:jc w:val="left"/>
              <w:rPr>
                <w:b/>
                <w:sz w:val="15"/>
              </w:rPr>
            </w:pPr>
          </w:p>
          <w:p w14:paraId="6406D1D4" w14:textId="77777777" w:rsidR="00F34BA4" w:rsidRDefault="0009529C">
            <w:pPr>
              <w:pStyle w:val="TableParagraph"/>
              <w:ind w:left="1440" w:right="1429"/>
              <w:rPr>
                <w:sz w:val="17"/>
              </w:rPr>
            </w:pPr>
            <w:r>
              <w:rPr>
                <w:sz w:val="17"/>
              </w:rPr>
              <w:t>2,435.09</w:t>
            </w:r>
          </w:p>
        </w:tc>
      </w:tr>
      <w:tr w:rsidR="00F34BA4" w14:paraId="34913CF5" w14:textId="77777777">
        <w:trPr>
          <w:trHeight w:val="392"/>
        </w:trPr>
        <w:tc>
          <w:tcPr>
            <w:tcW w:w="499" w:type="dxa"/>
          </w:tcPr>
          <w:p w14:paraId="1C752B9A" w14:textId="77777777" w:rsidR="00F34BA4" w:rsidRDefault="0009529C">
            <w:pPr>
              <w:pStyle w:val="TableParagraph"/>
              <w:spacing w:before="72"/>
              <w:ind w:left="128" w:right="116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925" w:type="dxa"/>
          </w:tcPr>
          <w:p w14:paraId="56166DC3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кожей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стомы</w:t>
            </w:r>
          </w:p>
        </w:tc>
        <w:tc>
          <w:tcPr>
            <w:tcW w:w="3779" w:type="dxa"/>
          </w:tcPr>
          <w:p w14:paraId="357DC23C" w14:textId="77777777" w:rsidR="00F34BA4" w:rsidRDefault="0009529C">
            <w:pPr>
              <w:pStyle w:val="TableParagraph"/>
              <w:spacing w:before="88"/>
              <w:ind w:left="1440" w:right="1429"/>
              <w:rPr>
                <w:sz w:val="17"/>
              </w:rPr>
            </w:pPr>
            <w:r>
              <w:rPr>
                <w:sz w:val="17"/>
              </w:rPr>
              <w:t>1,835.86</w:t>
            </w:r>
          </w:p>
        </w:tc>
      </w:tr>
      <w:tr w:rsidR="00F34BA4" w14:paraId="11621ABC" w14:textId="77777777">
        <w:trPr>
          <w:trHeight w:val="635"/>
        </w:trPr>
        <w:tc>
          <w:tcPr>
            <w:tcW w:w="499" w:type="dxa"/>
          </w:tcPr>
          <w:p w14:paraId="42DC4F95" w14:textId="77777777" w:rsidR="00F34BA4" w:rsidRDefault="0009529C">
            <w:pPr>
              <w:pStyle w:val="TableParagraph"/>
              <w:spacing w:before="192"/>
              <w:ind w:left="128" w:right="11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925" w:type="dxa"/>
          </w:tcPr>
          <w:p w14:paraId="18E5D309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Порошок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(пудра)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абсорбирующий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кожей вокруг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стомы</w:t>
            </w:r>
          </w:p>
        </w:tc>
        <w:tc>
          <w:tcPr>
            <w:tcW w:w="3779" w:type="dxa"/>
          </w:tcPr>
          <w:p w14:paraId="43DDB3D2" w14:textId="77777777" w:rsidR="00F34BA4" w:rsidRDefault="00F34BA4">
            <w:pPr>
              <w:pStyle w:val="TableParagraph"/>
              <w:spacing w:before="1"/>
              <w:ind w:left="0"/>
              <w:jc w:val="left"/>
              <w:rPr>
                <w:b/>
                <w:sz w:val="18"/>
              </w:rPr>
            </w:pPr>
          </w:p>
          <w:p w14:paraId="2B4857EE" w14:textId="77777777" w:rsidR="00F34BA4" w:rsidRDefault="0009529C">
            <w:pPr>
              <w:pStyle w:val="TableParagraph"/>
              <w:ind w:left="1440" w:right="1429"/>
              <w:rPr>
                <w:sz w:val="17"/>
              </w:rPr>
            </w:pPr>
            <w:r>
              <w:rPr>
                <w:sz w:val="17"/>
              </w:rPr>
              <w:t>2,654.22</w:t>
            </w:r>
          </w:p>
        </w:tc>
      </w:tr>
    </w:tbl>
    <w:p w14:paraId="7BA84688" w14:textId="1F506F74" w:rsidR="00F34BA4" w:rsidRDefault="000466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7792B4" wp14:editId="15455166">
                <wp:simplePos x="0" y="0"/>
                <wp:positionH relativeFrom="page">
                  <wp:posOffset>285750</wp:posOffset>
                </wp:positionH>
                <wp:positionV relativeFrom="page">
                  <wp:posOffset>6867525</wp:posOffset>
                </wp:positionV>
                <wp:extent cx="130175" cy="305371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05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47E1E" w14:textId="7041F3F1" w:rsidR="00F34BA4" w:rsidRDefault="00F34BA4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92B4" id="Text Box 18" o:spid="_x0000_s1028" type="#_x0000_t202" style="position:absolute;margin-left:22.5pt;margin-top:540.75pt;width:10.25pt;height:240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35047E1E" w14:textId="7041F3F1" w:rsidR="00F34BA4" w:rsidRDefault="00F34BA4">
                      <w:pPr>
                        <w:spacing w:before="17"/>
                        <w:ind w:left="20"/>
                        <w:rPr>
                          <w:rFonts w:ascii="Roboto" w:hAnsi="Roboto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A6BE01" w14:textId="77777777" w:rsidR="00F34BA4" w:rsidRDefault="00F34BA4">
      <w:pPr>
        <w:rPr>
          <w:sz w:val="2"/>
          <w:szCs w:val="2"/>
        </w:rPr>
        <w:sectPr w:rsidR="00F34BA4">
          <w:pgSz w:w="11910" w:h="16840"/>
          <w:pgMar w:top="1060" w:right="1240" w:bottom="1140" w:left="1240" w:header="0" w:footer="95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925"/>
        <w:gridCol w:w="3779"/>
      </w:tblGrid>
      <w:tr w:rsidR="00F34BA4" w14:paraId="64A08980" w14:textId="77777777">
        <w:trPr>
          <w:trHeight w:val="418"/>
        </w:trPr>
        <w:tc>
          <w:tcPr>
            <w:tcW w:w="499" w:type="dxa"/>
          </w:tcPr>
          <w:p w14:paraId="74D3E3BB" w14:textId="77777777" w:rsidR="00F34BA4" w:rsidRDefault="0009529C">
            <w:pPr>
              <w:pStyle w:val="TableParagraph"/>
              <w:spacing w:before="83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99</w:t>
            </w:r>
          </w:p>
        </w:tc>
        <w:tc>
          <w:tcPr>
            <w:tcW w:w="4925" w:type="dxa"/>
          </w:tcPr>
          <w:p w14:paraId="7FD4860D" w14:textId="77777777" w:rsidR="00F34BA4" w:rsidRDefault="0009529C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Нейтрализатор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запаха</w:t>
            </w:r>
          </w:p>
        </w:tc>
        <w:tc>
          <w:tcPr>
            <w:tcW w:w="3779" w:type="dxa"/>
          </w:tcPr>
          <w:p w14:paraId="1727958A" w14:textId="77777777" w:rsidR="00F34BA4" w:rsidRDefault="0009529C">
            <w:pPr>
              <w:pStyle w:val="TableParagraph"/>
              <w:spacing w:before="99"/>
              <w:ind w:left="0" w:right="1575"/>
              <w:jc w:val="right"/>
              <w:rPr>
                <w:sz w:val="17"/>
              </w:rPr>
            </w:pPr>
            <w:r>
              <w:rPr>
                <w:sz w:val="17"/>
              </w:rPr>
              <w:t>2,781.42</w:t>
            </w:r>
          </w:p>
        </w:tc>
      </w:tr>
      <w:tr w:rsidR="00F34BA4" w14:paraId="3AF0C495" w14:textId="77777777">
        <w:trPr>
          <w:trHeight w:val="596"/>
        </w:trPr>
        <w:tc>
          <w:tcPr>
            <w:tcW w:w="499" w:type="dxa"/>
          </w:tcPr>
          <w:p w14:paraId="7DC7E071" w14:textId="77777777" w:rsidR="00F34BA4" w:rsidRDefault="0009529C">
            <w:pPr>
              <w:pStyle w:val="TableParagraph"/>
              <w:spacing w:before="172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925" w:type="dxa"/>
          </w:tcPr>
          <w:p w14:paraId="77FA534C" w14:textId="77777777" w:rsidR="00F34BA4" w:rsidRDefault="0009529C">
            <w:pPr>
              <w:pStyle w:val="TableParagraph"/>
              <w:spacing w:line="235" w:lineRule="auto"/>
              <w:ind w:right="132"/>
              <w:jc w:val="left"/>
              <w:rPr>
                <w:sz w:val="20"/>
              </w:rPr>
            </w:pPr>
            <w:r>
              <w:rPr>
                <w:sz w:val="20"/>
              </w:rPr>
              <w:t>Очиститель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стомы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области промежности</w:t>
            </w:r>
          </w:p>
        </w:tc>
        <w:tc>
          <w:tcPr>
            <w:tcW w:w="3779" w:type="dxa"/>
          </w:tcPr>
          <w:p w14:paraId="595A7B60" w14:textId="77777777" w:rsidR="00F34BA4" w:rsidRDefault="00F34BA4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7F3BF9F2" w14:textId="77777777" w:rsidR="00F34BA4" w:rsidRDefault="0009529C">
            <w:pPr>
              <w:pStyle w:val="TableParagraph"/>
              <w:ind w:left="0" w:right="1575"/>
              <w:jc w:val="right"/>
              <w:rPr>
                <w:sz w:val="17"/>
              </w:rPr>
            </w:pPr>
            <w:r>
              <w:rPr>
                <w:sz w:val="17"/>
              </w:rPr>
              <w:t>2,036.52</w:t>
            </w:r>
          </w:p>
        </w:tc>
      </w:tr>
      <w:tr w:rsidR="00F34BA4" w14:paraId="123739B9" w14:textId="77777777">
        <w:trPr>
          <w:trHeight w:val="418"/>
        </w:trPr>
        <w:tc>
          <w:tcPr>
            <w:tcW w:w="499" w:type="dxa"/>
          </w:tcPr>
          <w:p w14:paraId="41B251C9" w14:textId="77777777" w:rsidR="00F34BA4" w:rsidRDefault="0009529C">
            <w:pPr>
              <w:pStyle w:val="TableParagraph"/>
              <w:spacing w:before="84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925" w:type="dxa"/>
          </w:tcPr>
          <w:p w14:paraId="70F854B3" w14:textId="77777777" w:rsidR="00F34BA4" w:rsidRDefault="0009529C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Кресло-стул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санитарным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3779" w:type="dxa"/>
          </w:tcPr>
          <w:p w14:paraId="01D63837" w14:textId="77777777" w:rsidR="00F34BA4" w:rsidRDefault="0009529C">
            <w:pPr>
              <w:pStyle w:val="TableParagraph"/>
              <w:spacing w:before="100"/>
              <w:ind w:left="0" w:right="1533"/>
              <w:jc w:val="right"/>
              <w:rPr>
                <w:sz w:val="17"/>
              </w:rPr>
            </w:pPr>
            <w:r>
              <w:rPr>
                <w:sz w:val="17"/>
              </w:rPr>
              <w:t>30,582.01</w:t>
            </w:r>
          </w:p>
        </w:tc>
      </w:tr>
      <w:tr w:rsidR="00F34BA4" w14:paraId="6DAB6AE7" w14:textId="77777777">
        <w:trPr>
          <w:trHeight w:val="443"/>
        </w:trPr>
        <w:tc>
          <w:tcPr>
            <w:tcW w:w="499" w:type="dxa"/>
          </w:tcPr>
          <w:p w14:paraId="6BAE3A56" w14:textId="77777777" w:rsidR="00F34BA4" w:rsidRDefault="0009529C">
            <w:pPr>
              <w:pStyle w:val="TableParagraph"/>
              <w:spacing w:before="97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925" w:type="dxa"/>
          </w:tcPr>
          <w:p w14:paraId="1600D4B4" w14:textId="77777777" w:rsidR="00F34BA4" w:rsidRDefault="0009529C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откидные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поручни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туалетных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</w:p>
        </w:tc>
        <w:tc>
          <w:tcPr>
            <w:tcW w:w="3779" w:type="dxa"/>
          </w:tcPr>
          <w:p w14:paraId="38ECC0C0" w14:textId="77777777" w:rsidR="00F34BA4" w:rsidRDefault="0009529C">
            <w:pPr>
              <w:pStyle w:val="TableParagraph"/>
              <w:spacing w:before="113"/>
              <w:ind w:left="0" w:right="1533"/>
              <w:jc w:val="right"/>
              <w:rPr>
                <w:sz w:val="17"/>
              </w:rPr>
            </w:pPr>
            <w:r>
              <w:rPr>
                <w:sz w:val="17"/>
              </w:rPr>
              <w:t>38,695.65</w:t>
            </w:r>
          </w:p>
        </w:tc>
      </w:tr>
      <w:tr w:rsidR="00F34BA4" w14:paraId="5A388C95" w14:textId="77777777">
        <w:trPr>
          <w:trHeight w:val="380"/>
        </w:trPr>
        <w:tc>
          <w:tcPr>
            <w:tcW w:w="499" w:type="dxa"/>
          </w:tcPr>
          <w:p w14:paraId="643101FF" w14:textId="77777777" w:rsidR="00F34BA4" w:rsidRDefault="0009529C">
            <w:pPr>
              <w:pStyle w:val="TableParagraph"/>
              <w:spacing w:before="64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925" w:type="dxa"/>
          </w:tcPr>
          <w:p w14:paraId="47268AFF" w14:textId="77777777" w:rsidR="00F34BA4" w:rsidRDefault="0009529C"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Поручни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</w:p>
        </w:tc>
        <w:tc>
          <w:tcPr>
            <w:tcW w:w="3779" w:type="dxa"/>
          </w:tcPr>
          <w:p w14:paraId="2CAF400A" w14:textId="77777777" w:rsidR="00F34BA4" w:rsidRDefault="0009529C">
            <w:pPr>
              <w:pStyle w:val="TableParagraph"/>
              <w:spacing w:before="82"/>
              <w:ind w:left="0" w:right="1533"/>
              <w:jc w:val="right"/>
              <w:rPr>
                <w:sz w:val="17"/>
              </w:rPr>
            </w:pPr>
            <w:r>
              <w:rPr>
                <w:sz w:val="17"/>
              </w:rPr>
              <w:t>28,226.23</w:t>
            </w:r>
          </w:p>
        </w:tc>
      </w:tr>
    </w:tbl>
    <w:p w14:paraId="46761EDF" w14:textId="77777777" w:rsidR="00F34BA4" w:rsidRDefault="00F34BA4">
      <w:pPr>
        <w:pStyle w:val="a3"/>
        <w:rPr>
          <w:b/>
          <w:sz w:val="15"/>
        </w:rPr>
      </w:pPr>
    </w:p>
    <w:p w14:paraId="3C8B3CAF" w14:textId="77777777" w:rsidR="00F34BA4" w:rsidRDefault="00F34BA4">
      <w:pPr>
        <w:rPr>
          <w:sz w:val="15"/>
        </w:rPr>
        <w:sectPr w:rsidR="00F34BA4">
          <w:pgSz w:w="11910" w:h="16840"/>
          <w:pgMar w:top="1060" w:right="1240" w:bottom="1140" w:left="1240" w:header="0" w:footer="955" w:gutter="0"/>
          <w:cols w:space="720"/>
        </w:sectPr>
      </w:pPr>
    </w:p>
    <w:p w14:paraId="290BD8B8" w14:textId="07FC2EDE" w:rsidR="00F34BA4" w:rsidRDefault="00F34BA4" w:rsidP="000466C5">
      <w:pPr>
        <w:pStyle w:val="1"/>
        <w:spacing w:before="94"/>
        <w:ind w:left="128"/>
      </w:pPr>
    </w:p>
    <w:sectPr w:rsidR="00F34BA4" w:rsidSect="000466C5">
      <w:type w:val="continuous"/>
      <w:pgSz w:w="11910" w:h="16840"/>
      <w:pgMar w:top="1020" w:right="1240" w:bottom="920" w:left="1240" w:header="720" w:footer="720" w:gutter="0"/>
      <w:cols w:num="2" w:space="720" w:equalWidth="0">
        <w:col w:w="1584" w:space="3840"/>
        <w:col w:w="4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76E4" w14:textId="77777777" w:rsidR="0009529C" w:rsidRDefault="0009529C">
      <w:r>
        <w:separator/>
      </w:r>
    </w:p>
  </w:endnote>
  <w:endnote w:type="continuationSeparator" w:id="0">
    <w:p w14:paraId="71B48289" w14:textId="77777777" w:rsidR="0009529C" w:rsidRDefault="000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E9CC" w14:textId="42978BEF" w:rsidR="00F34BA4" w:rsidRDefault="00F34BA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DF3C" w14:textId="345A4A9B" w:rsidR="00F34BA4" w:rsidRDefault="00F34BA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855D" w14:textId="77777777" w:rsidR="0009529C" w:rsidRDefault="0009529C">
      <w:r>
        <w:separator/>
      </w:r>
    </w:p>
  </w:footnote>
  <w:footnote w:type="continuationSeparator" w:id="0">
    <w:p w14:paraId="436B38D0" w14:textId="77777777" w:rsidR="0009529C" w:rsidRDefault="0009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A4"/>
    <w:rsid w:val="000466C5"/>
    <w:rsid w:val="0009529C"/>
    <w:rsid w:val="00F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F50"/>
  <w15:docId w15:val="{91D620AB-8F82-45F8-9892-F755C65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ind w:left="201" w:right="213" w:hanging="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"/>
      <w:jc w:val="center"/>
    </w:pPr>
  </w:style>
  <w:style w:type="paragraph" w:styleId="a6">
    <w:name w:val="header"/>
    <w:basedOn w:val="a"/>
    <w:link w:val="a7"/>
    <w:uiPriority w:val="99"/>
    <w:unhideWhenUsed/>
    <w:rsid w:val="00046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6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6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6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 Ж. Наурызбаев</dc:creator>
  <cp:lastModifiedBy>Жасулан Ж. Наурызбаев</cp:lastModifiedBy>
  <cp:revision>2</cp:revision>
  <dcterms:created xsi:type="dcterms:W3CDTF">2022-01-28T06:43:00Z</dcterms:created>
  <dcterms:modified xsi:type="dcterms:W3CDTF">2022-01-28T06:43:00Z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